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6388" w14:textId="77777777" w:rsidR="00747C69" w:rsidRPr="00524B68" w:rsidRDefault="00747C69" w:rsidP="00747C69">
      <w:pPr>
        <w:spacing w:after="40"/>
        <w:jc w:val="center"/>
        <w:rPr>
          <w:b/>
          <w:szCs w:val="28"/>
          <w:lang w:val="uk-UA"/>
        </w:rPr>
      </w:pPr>
      <w:r w:rsidRPr="00524B68">
        <w:rPr>
          <w:b/>
          <w:szCs w:val="28"/>
          <w:lang w:val="uk-UA"/>
        </w:rPr>
        <w:t xml:space="preserve">ДЕРЖАВНА СУДОВА АДМІНІСТРАЦІЯ УКРАЇНИ </w:t>
      </w:r>
    </w:p>
    <w:p w14:paraId="46055144" w14:textId="77777777" w:rsidR="00747C69" w:rsidRPr="00524B68" w:rsidRDefault="00747C69" w:rsidP="00747C69">
      <w:pPr>
        <w:spacing w:after="40"/>
        <w:jc w:val="center"/>
        <w:rPr>
          <w:b/>
          <w:szCs w:val="28"/>
          <w:lang w:val="uk-UA"/>
        </w:rPr>
      </w:pPr>
    </w:p>
    <w:p w14:paraId="550B7717" w14:textId="08E0E926" w:rsidR="00747C69" w:rsidRPr="00524B68" w:rsidRDefault="00747C69" w:rsidP="00747C69">
      <w:pPr>
        <w:spacing w:after="120"/>
        <w:jc w:val="center"/>
        <w:rPr>
          <w:b/>
          <w:szCs w:val="28"/>
          <w:lang w:val="uk-UA"/>
        </w:rPr>
      </w:pPr>
      <w:r w:rsidRPr="00524B68">
        <w:rPr>
          <w:b/>
          <w:szCs w:val="28"/>
          <w:lang w:val="uk-UA"/>
        </w:rPr>
        <w:t xml:space="preserve">П Р О Т О К О Л  № </w:t>
      </w:r>
      <w:r w:rsidR="00867291">
        <w:rPr>
          <w:b/>
          <w:szCs w:val="28"/>
          <w:lang w:val="uk-UA"/>
        </w:rPr>
        <w:t>3</w:t>
      </w:r>
    </w:p>
    <w:p w14:paraId="33E4A1F2" w14:textId="64FA90B7" w:rsidR="00747C69" w:rsidRPr="00524B68" w:rsidRDefault="00747C69" w:rsidP="00747C69">
      <w:pPr>
        <w:pStyle w:val="3"/>
        <w:spacing w:after="0"/>
        <w:jc w:val="center"/>
        <w:rPr>
          <w:rFonts w:ascii="Times New Roman" w:hAnsi="Times New Roman"/>
          <w:sz w:val="28"/>
          <w:szCs w:val="28"/>
          <w:lang w:val="uk-UA"/>
        </w:rPr>
      </w:pPr>
      <w:r w:rsidRPr="00524B68">
        <w:rPr>
          <w:rFonts w:ascii="Times New Roman" w:hAnsi="Times New Roman"/>
          <w:sz w:val="28"/>
          <w:szCs w:val="28"/>
          <w:lang w:val="uk-UA"/>
        </w:rPr>
        <w:t>засідання Комісії для проведення конкурсу на зайняття вакантн</w:t>
      </w:r>
      <w:r w:rsidR="00DF1C2B" w:rsidRPr="00524B68">
        <w:rPr>
          <w:rFonts w:ascii="Times New Roman" w:hAnsi="Times New Roman"/>
          <w:sz w:val="28"/>
          <w:szCs w:val="28"/>
          <w:lang w:val="uk-UA"/>
        </w:rPr>
        <w:t>их</w:t>
      </w:r>
      <w:r w:rsidRPr="00524B68">
        <w:rPr>
          <w:rFonts w:ascii="Times New Roman" w:hAnsi="Times New Roman"/>
          <w:sz w:val="28"/>
          <w:szCs w:val="28"/>
          <w:lang w:val="uk-UA"/>
        </w:rPr>
        <w:t xml:space="preserve"> посад Голови Служби судової охорони</w:t>
      </w:r>
      <w:r w:rsidR="00DF1C2B" w:rsidRPr="00524B68">
        <w:rPr>
          <w:rFonts w:ascii="Times New Roman" w:hAnsi="Times New Roman"/>
          <w:sz w:val="28"/>
          <w:szCs w:val="28"/>
          <w:lang w:val="uk-UA"/>
        </w:rPr>
        <w:t>, його заступників</w:t>
      </w:r>
    </w:p>
    <w:p w14:paraId="65258CAA" w14:textId="77777777" w:rsidR="00747C69" w:rsidRPr="00524B68" w:rsidRDefault="00747C69" w:rsidP="00747C69">
      <w:pPr>
        <w:pStyle w:val="1"/>
        <w:rPr>
          <w:szCs w:val="28"/>
        </w:rPr>
      </w:pPr>
      <w:r w:rsidRPr="00524B68">
        <w:rPr>
          <w:szCs w:val="28"/>
        </w:rPr>
        <w:t xml:space="preserve"> </w:t>
      </w:r>
    </w:p>
    <w:p w14:paraId="42E4C7F7" w14:textId="082F3485" w:rsidR="00747C69" w:rsidRPr="00524B68" w:rsidRDefault="00747C69" w:rsidP="00747C69">
      <w:pPr>
        <w:autoSpaceDE w:val="0"/>
        <w:autoSpaceDN w:val="0"/>
        <w:ind w:right="-2"/>
        <w:rPr>
          <w:b/>
          <w:spacing w:val="-6"/>
          <w:szCs w:val="28"/>
          <w:lang w:val="uk-UA"/>
        </w:rPr>
      </w:pPr>
      <w:r w:rsidRPr="00524B68">
        <w:rPr>
          <w:b/>
          <w:spacing w:val="-6"/>
          <w:szCs w:val="28"/>
          <w:lang w:val="uk-UA"/>
        </w:rPr>
        <w:t xml:space="preserve">м. Київ                                                                                                   </w:t>
      </w:r>
      <w:r w:rsidR="00C67012">
        <w:rPr>
          <w:b/>
          <w:spacing w:val="-6"/>
          <w:szCs w:val="28"/>
          <w:lang w:val="uk-UA"/>
        </w:rPr>
        <w:t>2</w:t>
      </w:r>
      <w:r w:rsidR="00867291">
        <w:rPr>
          <w:b/>
          <w:spacing w:val="-6"/>
          <w:szCs w:val="28"/>
          <w:lang w:val="uk-UA"/>
        </w:rPr>
        <w:t>3</w:t>
      </w:r>
      <w:r w:rsidR="00BC1DC6">
        <w:rPr>
          <w:b/>
          <w:spacing w:val="-6"/>
          <w:szCs w:val="28"/>
          <w:lang w:val="uk-UA"/>
        </w:rPr>
        <w:t xml:space="preserve"> </w:t>
      </w:r>
      <w:r w:rsidR="00A061E8">
        <w:rPr>
          <w:b/>
          <w:spacing w:val="-6"/>
          <w:szCs w:val="28"/>
          <w:lang w:val="uk-UA"/>
        </w:rPr>
        <w:t>лютого</w:t>
      </w:r>
      <w:r w:rsidRPr="00524B68">
        <w:rPr>
          <w:b/>
          <w:spacing w:val="-6"/>
          <w:szCs w:val="28"/>
          <w:lang w:val="uk-UA"/>
        </w:rPr>
        <w:t xml:space="preserve"> 202</w:t>
      </w:r>
      <w:r w:rsidR="00A061E8">
        <w:rPr>
          <w:b/>
          <w:spacing w:val="-6"/>
          <w:szCs w:val="28"/>
          <w:lang w:val="uk-UA"/>
        </w:rPr>
        <w:t>4</w:t>
      </w:r>
      <w:r w:rsidRPr="00524B68">
        <w:rPr>
          <w:b/>
          <w:spacing w:val="-6"/>
          <w:szCs w:val="28"/>
          <w:lang w:val="uk-UA"/>
        </w:rPr>
        <w:t xml:space="preserve"> року</w:t>
      </w:r>
    </w:p>
    <w:p w14:paraId="5DD82353" w14:textId="77777777" w:rsidR="00747C69" w:rsidRPr="00524B68" w:rsidRDefault="00747C69" w:rsidP="00747C69">
      <w:pPr>
        <w:autoSpaceDE w:val="0"/>
        <w:autoSpaceDN w:val="0"/>
        <w:ind w:right="-2"/>
        <w:rPr>
          <w:b/>
          <w:spacing w:val="-6"/>
          <w:szCs w:val="28"/>
          <w:lang w:val="uk-UA"/>
        </w:rPr>
      </w:pPr>
    </w:p>
    <w:p w14:paraId="47D003C3" w14:textId="19065233" w:rsidR="00747C69" w:rsidRPr="00524B68" w:rsidRDefault="00BC1DC6" w:rsidP="00747C69">
      <w:pPr>
        <w:autoSpaceDE w:val="0"/>
        <w:autoSpaceDN w:val="0"/>
        <w:spacing w:after="240"/>
        <w:rPr>
          <w:b/>
          <w:spacing w:val="-6"/>
          <w:szCs w:val="28"/>
          <w:lang w:val="uk-UA"/>
        </w:rPr>
      </w:pPr>
      <w:r>
        <w:rPr>
          <w:b/>
          <w:spacing w:val="-6"/>
          <w:szCs w:val="28"/>
          <w:lang w:val="uk-UA"/>
        </w:rPr>
        <w:t xml:space="preserve"> </w:t>
      </w:r>
      <w:r w:rsidR="00747C69" w:rsidRPr="00524B68">
        <w:rPr>
          <w:b/>
          <w:spacing w:val="-6"/>
          <w:szCs w:val="28"/>
          <w:lang w:val="uk-UA"/>
        </w:rPr>
        <w:t>ПРИСУТНІ:</w:t>
      </w:r>
    </w:p>
    <w:tbl>
      <w:tblPr>
        <w:tblW w:w="9571" w:type="dxa"/>
        <w:tblLook w:val="04A0" w:firstRow="1" w:lastRow="0" w:firstColumn="1" w:lastColumn="0" w:noHBand="0" w:noVBand="1"/>
      </w:tblPr>
      <w:tblGrid>
        <w:gridCol w:w="4785"/>
        <w:gridCol w:w="4786"/>
      </w:tblGrid>
      <w:tr w:rsidR="005C65BC" w:rsidRPr="00524B68" w14:paraId="5AC2EEC2" w14:textId="77777777" w:rsidTr="008D1470">
        <w:trPr>
          <w:trHeight w:val="509"/>
        </w:trPr>
        <w:tc>
          <w:tcPr>
            <w:tcW w:w="4785" w:type="dxa"/>
            <w:shd w:val="clear" w:color="auto" w:fill="auto"/>
          </w:tcPr>
          <w:p w14:paraId="3E69E8FF" w14:textId="2C4B80B3" w:rsidR="005C65BC" w:rsidRPr="005C65BC" w:rsidRDefault="005C65BC" w:rsidP="00D34124">
            <w:pPr>
              <w:autoSpaceDE w:val="0"/>
              <w:autoSpaceDN w:val="0"/>
              <w:ind w:right="-2"/>
              <w:rPr>
                <w:b/>
                <w:spacing w:val="-6"/>
                <w:szCs w:val="28"/>
                <w:lang w:val="uk-UA"/>
              </w:rPr>
            </w:pPr>
            <w:r w:rsidRPr="005C65BC">
              <w:rPr>
                <w:b/>
                <w:bCs/>
                <w:iCs/>
                <w:spacing w:val="-6"/>
                <w:szCs w:val="28"/>
                <w:lang w:val="uk-UA"/>
              </w:rPr>
              <w:t>Голова Комісії:</w:t>
            </w:r>
          </w:p>
        </w:tc>
        <w:tc>
          <w:tcPr>
            <w:tcW w:w="4786" w:type="dxa"/>
            <w:shd w:val="clear" w:color="auto" w:fill="auto"/>
          </w:tcPr>
          <w:p w14:paraId="74B6422D" w14:textId="0290F14A" w:rsidR="005C65BC" w:rsidRDefault="005C65BC" w:rsidP="005C65BC">
            <w:pPr>
              <w:jc w:val="left"/>
              <w:rPr>
                <w:b/>
                <w:bCs/>
                <w:spacing w:val="-6"/>
                <w:szCs w:val="28"/>
                <w:lang w:val="uk-UA"/>
              </w:rPr>
            </w:pPr>
            <w:r>
              <w:rPr>
                <w:b/>
                <w:bCs/>
                <w:spacing w:val="-6"/>
                <w:szCs w:val="28"/>
                <w:lang w:val="uk-UA"/>
              </w:rPr>
              <w:t>Кандзюба О.В.</w:t>
            </w:r>
          </w:p>
          <w:p w14:paraId="001C5A5A" w14:textId="77777777" w:rsidR="005C65BC" w:rsidRDefault="005C65BC" w:rsidP="00D34124">
            <w:pPr>
              <w:jc w:val="left"/>
              <w:rPr>
                <w:b/>
                <w:bCs/>
                <w:spacing w:val="-6"/>
                <w:szCs w:val="28"/>
                <w:lang w:val="uk-UA"/>
              </w:rPr>
            </w:pPr>
          </w:p>
        </w:tc>
      </w:tr>
      <w:tr w:rsidR="00747C69" w:rsidRPr="00524B68" w14:paraId="66255C7D" w14:textId="77777777" w:rsidTr="008D1470">
        <w:tc>
          <w:tcPr>
            <w:tcW w:w="4785" w:type="dxa"/>
            <w:shd w:val="clear" w:color="auto" w:fill="auto"/>
          </w:tcPr>
          <w:p w14:paraId="122D3D2A" w14:textId="77777777" w:rsidR="00747C69" w:rsidRPr="00524B68" w:rsidRDefault="00747C69" w:rsidP="00D34124">
            <w:pPr>
              <w:autoSpaceDE w:val="0"/>
              <w:autoSpaceDN w:val="0"/>
              <w:ind w:right="-2"/>
              <w:rPr>
                <w:b/>
                <w:bCs/>
                <w:iCs/>
                <w:spacing w:val="-6"/>
                <w:szCs w:val="28"/>
                <w:lang w:val="uk-UA"/>
              </w:rPr>
            </w:pPr>
            <w:r w:rsidRPr="00524B68">
              <w:rPr>
                <w:b/>
                <w:spacing w:val="-6"/>
                <w:szCs w:val="28"/>
                <w:lang w:val="uk-UA"/>
              </w:rPr>
              <w:t>Члени</w:t>
            </w:r>
            <w:r w:rsidRPr="00524B68">
              <w:rPr>
                <w:b/>
                <w:bCs/>
                <w:spacing w:val="-6"/>
                <w:szCs w:val="28"/>
                <w:lang w:val="uk-UA"/>
              </w:rPr>
              <w:t xml:space="preserve"> Комісії:</w:t>
            </w:r>
          </w:p>
        </w:tc>
        <w:tc>
          <w:tcPr>
            <w:tcW w:w="4786" w:type="dxa"/>
            <w:shd w:val="clear" w:color="auto" w:fill="auto"/>
          </w:tcPr>
          <w:p w14:paraId="6C902841" w14:textId="4E3C57E7" w:rsidR="00747C69" w:rsidRPr="00524B68" w:rsidRDefault="000B064D" w:rsidP="00D34124">
            <w:pPr>
              <w:jc w:val="left"/>
              <w:rPr>
                <w:b/>
                <w:bCs/>
                <w:spacing w:val="-6"/>
                <w:szCs w:val="28"/>
                <w:lang w:val="uk-UA"/>
              </w:rPr>
            </w:pPr>
            <w:r>
              <w:rPr>
                <w:b/>
                <w:bCs/>
                <w:spacing w:val="-6"/>
                <w:szCs w:val="28"/>
                <w:lang w:val="uk-UA"/>
              </w:rPr>
              <w:t xml:space="preserve">Бондаренко </w:t>
            </w:r>
            <w:r w:rsidR="00821040">
              <w:rPr>
                <w:b/>
                <w:bCs/>
                <w:spacing w:val="-6"/>
                <w:szCs w:val="28"/>
                <w:lang w:val="uk-UA"/>
              </w:rPr>
              <w:t>Т.З.</w:t>
            </w:r>
          </w:p>
          <w:p w14:paraId="558A70CB" w14:textId="5ABC0DF9" w:rsidR="00747C69" w:rsidRPr="00524B68" w:rsidRDefault="00747C69" w:rsidP="00D34124">
            <w:pPr>
              <w:jc w:val="left"/>
              <w:rPr>
                <w:b/>
                <w:bCs/>
                <w:spacing w:val="-6"/>
                <w:szCs w:val="28"/>
                <w:lang w:val="uk-UA"/>
              </w:rPr>
            </w:pPr>
            <w:r w:rsidRPr="00524B68">
              <w:rPr>
                <w:b/>
                <w:bCs/>
                <w:spacing w:val="-6"/>
                <w:szCs w:val="28"/>
                <w:lang w:val="uk-UA"/>
              </w:rPr>
              <w:t>Саліхов В.В.</w:t>
            </w:r>
          </w:p>
          <w:p w14:paraId="3A3E2863" w14:textId="18942B47" w:rsidR="00747C69" w:rsidRDefault="00821040" w:rsidP="00821040">
            <w:pPr>
              <w:jc w:val="left"/>
              <w:rPr>
                <w:b/>
                <w:bCs/>
                <w:spacing w:val="-6"/>
                <w:szCs w:val="28"/>
                <w:lang w:val="uk-UA"/>
              </w:rPr>
            </w:pPr>
            <w:r>
              <w:rPr>
                <w:b/>
                <w:bCs/>
                <w:spacing w:val="-6"/>
                <w:szCs w:val="28"/>
                <w:lang w:val="uk-UA"/>
              </w:rPr>
              <w:t>Краснов Є.В.</w:t>
            </w:r>
          </w:p>
          <w:p w14:paraId="0116D44B" w14:textId="089B21FF" w:rsidR="00CC5A7F" w:rsidRDefault="006A420C" w:rsidP="00821040">
            <w:pPr>
              <w:jc w:val="left"/>
              <w:rPr>
                <w:b/>
                <w:bCs/>
                <w:spacing w:val="-6"/>
                <w:szCs w:val="28"/>
                <w:lang w:val="uk-UA"/>
              </w:rPr>
            </w:pPr>
            <w:r>
              <w:rPr>
                <w:b/>
                <w:bCs/>
                <w:spacing w:val="-6"/>
                <w:szCs w:val="28"/>
                <w:lang w:val="uk-UA"/>
              </w:rPr>
              <w:t>Мишкіна В.</w:t>
            </w:r>
            <w:r w:rsidR="005D22C0">
              <w:rPr>
                <w:b/>
                <w:bCs/>
                <w:spacing w:val="-6"/>
                <w:szCs w:val="28"/>
                <w:lang w:val="uk-UA"/>
              </w:rPr>
              <w:t>В.</w:t>
            </w:r>
          </w:p>
          <w:p w14:paraId="54309087" w14:textId="42FB3572" w:rsidR="00821040" w:rsidRPr="00524B68" w:rsidRDefault="00821040" w:rsidP="00821040">
            <w:pPr>
              <w:jc w:val="left"/>
              <w:rPr>
                <w:b/>
                <w:bCs/>
                <w:spacing w:val="-6"/>
                <w:szCs w:val="28"/>
                <w:lang w:val="uk-UA"/>
              </w:rPr>
            </w:pPr>
          </w:p>
        </w:tc>
      </w:tr>
      <w:tr w:rsidR="00747C69" w:rsidRPr="00524B68" w14:paraId="589BAD4E" w14:textId="77777777" w:rsidTr="008D1470">
        <w:tc>
          <w:tcPr>
            <w:tcW w:w="4785" w:type="dxa"/>
            <w:shd w:val="clear" w:color="auto" w:fill="auto"/>
          </w:tcPr>
          <w:p w14:paraId="425A1242" w14:textId="77777777" w:rsidR="00747C69" w:rsidRPr="00524B68" w:rsidRDefault="00747C69" w:rsidP="00D34124">
            <w:pPr>
              <w:jc w:val="left"/>
              <w:rPr>
                <w:b/>
                <w:noProof/>
                <w:snapToGrid w:val="0"/>
                <w:spacing w:val="-6"/>
                <w:szCs w:val="28"/>
                <w:lang w:val="uk-UA"/>
              </w:rPr>
            </w:pPr>
            <w:r w:rsidRPr="00524B68">
              <w:rPr>
                <w:b/>
                <w:noProof/>
                <w:snapToGrid w:val="0"/>
                <w:spacing w:val="-6"/>
                <w:szCs w:val="28"/>
                <w:lang w:val="uk-UA"/>
              </w:rPr>
              <w:t>Адміністратор:</w:t>
            </w:r>
          </w:p>
        </w:tc>
        <w:tc>
          <w:tcPr>
            <w:tcW w:w="4786" w:type="dxa"/>
            <w:shd w:val="clear" w:color="auto" w:fill="auto"/>
          </w:tcPr>
          <w:p w14:paraId="147B4891" w14:textId="38A1B8D3" w:rsidR="00747C69" w:rsidRPr="00524B68" w:rsidRDefault="00747C69" w:rsidP="006A420C">
            <w:pPr>
              <w:autoSpaceDE w:val="0"/>
              <w:autoSpaceDN w:val="0"/>
              <w:ind w:right="-2"/>
              <w:jc w:val="left"/>
              <w:rPr>
                <w:b/>
                <w:bCs/>
                <w:iCs/>
                <w:spacing w:val="-6"/>
                <w:szCs w:val="28"/>
                <w:lang w:val="uk-UA"/>
              </w:rPr>
            </w:pPr>
            <w:r w:rsidRPr="00524B68">
              <w:rPr>
                <w:b/>
                <w:bCs/>
                <w:iCs/>
                <w:spacing w:val="-6"/>
                <w:szCs w:val="28"/>
                <w:lang w:val="uk-UA"/>
              </w:rPr>
              <w:t>Костюченко О.П.</w:t>
            </w:r>
          </w:p>
        </w:tc>
      </w:tr>
    </w:tbl>
    <w:p w14:paraId="67545FE0" w14:textId="77777777" w:rsidR="00747C69" w:rsidRPr="00524B68" w:rsidRDefault="00747C69" w:rsidP="00747C69">
      <w:pPr>
        <w:autoSpaceDE w:val="0"/>
        <w:autoSpaceDN w:val="0"/>
        <w:ind w:right="-2"/>
        <w:jc w:val="center"/>
        <w:rPr>
          <w:b/>
          <w:spacing w:val="-6"/>
          <w:szCs w:val="28"/>
          <w:lang w:val="uk-UA"/>
        </w:rPr>
      </w:pPr>
    </w:p>
    <w:p w14:paraId="2AEF0CB6" w14:textId="10C2A6D8" w:rsidR="00747C69" w:rsidRDefault="00747C69" w:rsidP="00524B68">
      <w:pPr>
        <w:autoSpaceDE w:val="0"/>
        <w:autoSpaceDN w:val="0"/>
        <w:ind w:firstLine="709"/>
        <w:rPr>
          <w:szCs w:val="28"/>
          <w:lang w:val="uk-UA"/>
        </w:rPr>
      </w:pPr>
      <w:r w:rsidRPr="00524B68">
        <w:rPr>
          <w:szCs w:val="28"/>
          <w:lang w:val="uk-UA"/>
        </w:rPr>
        <w:t xml:space="preserve">Засідання </w:t>
      </w:r>
      <w:r w:rsidRPr="00524B68">
        <w:rPr>
          <w:spacing w:val="-6"/>
          <w:szCs w:val="28"/>
          <w:lang w:val="uk-UA"/>
        </w:rPr>
        <w:t xml:space="preserve">Комісії </w:t>
      </w:r>
      <w:r w:rsidRPr="00524B68">
        <w:rPr>
          <w:szCs w:val="28"/>
          <w:lang w:val="uk-UA"/>
        </w:rPr>
        <w:t>для проведення конкурсу на зайняття вакантн</w:t>
      </w:r>
      <w:r w:rsidR="00524B68" w:rsidRPr="00524B68">
        <w:rPr>
          <w:szCs w:val="28"/>
          <w:lang w:val="uk-UA"/>
        </w:rPr>
        <w:t>их</w:t>
      </w:r>
      <w:r w:rsidRPr="00524B68">
        <w:rPr>
          <w:szCs w:val="28"/>
          <w:lang w:val="uk-UA"/>
        </w:rPr>
        <w:t xml:space="preserve"> посад Голови Служби судової охорони</w:t>
      </w:r>
      <w:r w:rsidR="00524B68" w:rsidRPr="00524B68">
        <w:rPr>
          <w:szCs w:val="28"/>
          <w:lang w:val="uk-UA"/>
        </w:rPr>
        <w:t xml:space="preserve">, його заступників </w:t>
      </w:r>
      <w:r w:rsidRPr="00524B68">
        <w:rPr>
          <w:szCs w:val="28"/>
          <w:lang w:val="uk-UA"/>
        </w:rPr>
        <w:t xml:space="preserve">(далі – Комісія), </w:t>
      </w:r>
      <w:r w:rsidR="007234A9" w:rsidRPr="00524B68">
        <w:rPr>
          <w:szCs w:val="28"/>
          <w:lang w:val="uk-UA"/>
        </w:rPr>
        <w:t>є правомочним у відповідності до пункту 18 розділу І</w:t>
      </w:r>
      <w:r w:rsidR="007234A9" w:rsidRPr="00524B68">
        <w:rPr>
          <w:szCs w:val="28"/>
        </w:rPr>
        <w:t>V</w:t>
      </w:r>
      <w:r w:rsidR="007234A9" w:rsidRPr="00524B68">
        <w:rPr>
          <w:szCs w:val="28"/>
          <w:lang w:val="uk-UA"/>
        </w:rPr>
        <w:t xml:space="preserve"> Порядку проведення конкурсу для призначення на посади співробітників Служби судової охорони (зі змінами) (далі – Порядок проведення конкурсу), затвердженого Рішенням </w:t>
      </w:r>
      <w:r w:rsidR="006F16F0">
        <w:rPr>
          <w:szCs w:val="28"/>
          <w:lang w:val="uk-UA"/>
        </w:rPr>
        <w:t>В</w:t>
      </w:r>
      <w:r w:rsidR="007234A9" w:rsidRPr="00524B68">
        <w:rPr>
          <w:szCs w:val="28"/>
          <w:lang w:val="uk-UA"/>
        </w:rPr>
        <w:t>ищої ради правосуддя від 30.10.2018 № 3308/0/15-18</w:t>
      </w:r>
      <w:r w:rsidR="00C67012">
        <w:rPr>
          <w:szCs w:val="28"/>
          <w:lang w:val="uk-UA"/>
        </w:rPr>
        <w:t>.</w:t>
      </w:r>
    </w:p>
    <w:p w14:paraId="05F2329F" w14:textId="2A47D5F3" w:rsidR="00C67012" w:rsidRDefault="00C67012" w:rsidP="00C67012">
      <w:pPr>
        <w:autoSpaceDE w:val="0"/>
        <w:autoSpaceDN w:val="0"/>
        <w:ind w:firstLine="709"/>
        <w:rPr>
          <w:bCs/>
          <w:szCs w:val="28"/>
          <w:lang w:val="uk-UA"/>
        </w:rPr>
      </w:pPr>
      <w:r>
        <w:rPr>
          <w:szCs w:val="28"/>
          <w:lang w:val="uk-UA"/>
        </w:rPr>
        <w:t xml:space="preserve">На засіданні присутній персональний склад Комісії, затверджений наказом Державної судової адміністрації України (далі – ДСА України) від 23.08.2023                  № 401 «Про затвердження персонального складу комісії для проведення конкурсу на зайняття вакантних посад Голови Служби судової охорони, його заступників» (зі змінами внесеними наказом ДСА України від 24.08.2023 № 407). Голова Комісії </w:t>
      </w:r>
      <w:r>
        <w:rPr>
          <w:bCs/>
          <w:szCs w:val="28"/>
          <w:lang w:val="uk-UA"/>
        </w:rPr>
        <w:t xml:space="preserve">Кандзюба О.В. (протокол Комісії від 04.09.2023 № 2), члени Комісії: Бондаренко Т.З., Саліхов В.В., Краснов Є.В., Мишкіна В.В. </w:t>
      </w:r>
    </w:p>
    <w:p w14:paraId="2FC77105" w14:textId="77777777" w:rsidR="00747C69" w:rsidRPr="00524B68" w:rsidRDefault="00747C69" w:rsidP="00524B68">
      <w:pPr>
        <w:autoSpaceDE w:val="0"/>
        <w:autoSpaceDN w:val="0"/>
        <w:ind w:firstLine="709"/>
        <w:rPr>
          <w:spacing w:val="-6"/>
          <w:szCs w:val="28"/>
          <w:lang w:val="uk-UA"/>
        </w:rPr>
      </w:pPr>
    </w:p>
    <w:p w14:paraId="3349F98D" w14:textId="66911D68" w:rsidR="00C67012" w:rsidRPr="000905A1" w:rsidRDefault="00747C69" w:rsidP="00C67012">
      <w:pPr>
        <w:tabs>
          <w:tab w:val="left" w:pos="0"/>
        </w:tabs>
        <w:rPr>
          <w:bCs/>
          <w:szCs w:val="28"/>
          <w:lang w:val="uk-UA"/>
        </w:rPr>
      </w:pPr>
      <w:r w:rsidRPr="00524B68">
        <w:rPr>
          <w:b/>
          <w:szCs w:val="28"/>
          <w:lang w:val="uk-UA"/>
        </w:rPr>
        <w:tab/>
        <w:t xml:space="preserve">Слухали: </w:t>
      </w:r>
      <w:r w:rsidR="005C65BC">
        <w:rPr>
          <w:szCs w:val="28"/>
          <w:lang w:val="uk-UA"/>
        </w:rPr>
        <w:t>Голову</w:t>
      </w:r>
      <w:r w:rsidRPr="00524B68">
        <w:rPr>
          <w:szCs w:val="28"/>
          <w:lang w:val="uk-UA"/>
        </w:rPr>
        <w:t xml:space="preserve"> Комісії </w:t>
      </w:r>
      <w:r w:rsidR="005C65BC">
        <w:rPr>
          <w:bCs/>
          <w:szCs w:val="28"/>
          <w:lang w:val="uk-UA"/>
        </w:rPr>
        <w:t>Кандзюбу О.В.</w:t>
      </w:r>
      <w:r w:rsidR="00A44EDB">
        <w:rPr>
          <w:bCs/>
          <w:szCs w:val="28"/>
          <w:lang w:val="uk-UA"/>
        </w:rPr>
        <w:t>,</w:t>
      </w:r>
      <w:r w:rsidR="005D3B2B" w:rsidRPr="005D22C0">
        <w:rPr>
          <w:bCs/>
          <w:szCs w:val="28"/>
          <w:lang w:val="uk-UA"/>
        </w:rPr>
        <w:t xml:space="preserve"> </w:t>
      </w:r>
      <w:r w:rsidR="00C67012" w:rsidRPr="005D22C0">
        <w:rPr>
          <w:bCs/>
          <w:szCs w:val="28"/>
          <w:lang w:val="uk-UA"/>
        </w:rPr>
        <w:t>який</w:t>
      </w:r>
      <w:r w:rsidR="00C67012" w:rsidRPr="00524B68">
        <w:rPr>
          <w:bCs/>
          <w:szCs w:val="28"/>
          <w:lang w:val="uk-UA"/>
        </w:rPr>
        <w:t xml:space="preserve"> повідомив, </w:t>
      </w:r>
      <w:r w:rsidR="00C67012" w:rsidRPr="00524B68">
        <w:rPr>
          <w:spacing w:val="-6"/>
          <w:szCs w:val="28"/>
          <w:lang w:val="uk-UA"/>
        </w:rPr>
        <w:t xml:space="preserve">що </w:t>
      </w:r>
      <w:r w:rsidR="00C67012">
        <w:rPr>
          <w:spacing w:val="-6"/>
          <w:szCs w:val="28"/>
          <w:lang w:val="uk-UA"/>
        </w:rPr>
        <w:t xml:space="preserve">відповідно до </w:t>
      </w:r>
      <w:r w:rsidR="00C67012">
        <w:rPr>
          <w:bCs/>
          <w:szCs w:val="28"/>
          <w:lang w:val="uk-UA"/>
        </w:rPr>
        <w:t>Р</w:t>
      </w:r>
      <w:r w:rsidR="00C67012" w:rsidRPr="00822D42">
        <w:rPr>
          <w:bCs/>
          <w:szCs w:val="28"/>
          <w:lang w:val="uk-UA"/>
        </w:rPr>
        <w:t xml:space="preserve">ішення Вищої ради правосуддя від </w:t>
      </w:r>
      <w:r w:rsidR="00C67012">
        <w:rPr>
          <w:bCs/>
          <w:szCs w:val="28"/>
          <w:lang w:val="uk-UA"/>
        </w:rPr>
        <w:t>26</w:t>
      </w:r>
      <w:r w:rsidR="00C67012" w:rsidRPr="00822D42">
        <w:rPr>
          <w:bCs/>
          <w:szCs w:val="28"/>
          <w:lang w:val="uk-UA"/>
        </w:rPr>
        <w:t>.</w:t>
      </w:r>
      <w:r w:rsidR="00C67012">
        <w:rPr>
          <w:bCs/>
          <w:szCs w:val="28"/>
          <w:lang w:val="uk-UA"/>
        </w:rPr>
        <w:t>12</w:t>
      </w:r>
      <w:r w:rsidR="00C67012" w:rsidRPr="00822D42">
        <w:rPr>
          <w:bCs/>
          <w:szCs w:val="28"/>
          <w:lang w:val="uk-UA"/>
        </w:rPr>
        <w:t>.202</w:t>
      </w:r>
      <w:r w:rsidR="00C67012">
        <w:rPr>
          <w:bCs/>
          <w:szCs w:val="28"/>
          <w:lang w:val="uk-UA"/>
        </w:rPr>
        <w:t>3</w:t>
      </w:r>
      <w:r w:rsidR="00C67012" w:rsidRPr="00822D42">
        <w:rPr>
          <w:bCs/>
          <w:szCs w:val="28"/>
          <w:lang w:val="uk-UA"/>
        </w:rPr>
        <w:t xml:space="preserve"> № </w:t>
      </w:r>
      <w:r w:rsidR="00C67012">
        <w:rPr>
          <w:bCs/>
          <w:szCs w:val="28"/>
          <w:lang w:val="uk-UA"/>
        </w:rPr>
        <w:t>1422</w:t>
      </w:r>
      <w:r w:rsidR="00C67012" w:rsidRPr="00822D42">
        <w:rPr>
          <w:bCs/>
          <w:szCs w:val="28"/>
          <w:lang w:val="uk-UA"/>
        </w:rPr>
        <w:t>/0/15-</w:t>
      </w:r>
      <w:r w:rsidR="00C67012" w:rsidRPr="002040E6">
        <w:rPr>
          <w:bCs/>
          <w:szCs w:val="28"/>
          <w:lang w:val="uk-UA"/>
        </w:rPr>
        <w:t xml:space="preserve">23 </w:t>
      </w:r>
      <w:r w:rsidR="00C67012" w:rsidRPr="00822D42">
        <w:rPr>
          <w:bCs/>
          <w:szCs w:val="28"/>
          <w:lang w:val="uk-UA"/>
        </w:rPr>
        <w:t xml:space="preserve">оголошено конкурс на зайняття </w:t>
      </w:r>
      <w:r w:rsidR="00C67012" w:rsidRPr="00822D42">
        <w:rPr>
          <w:spacing w:val="-6"/>
          <w:szCs w:val="28"/>
          <w:lang w:val="uk-UA"/>
        </w:rPr>
        <w:t>вакантної посад</w:t>
      </w:r>
      <w:r w:rsidR="00C67012">
        <w:rPr>
          <w:spacing w:val="-6"/>
          <w:szCs w:val="28"/>
          <w:lang w:val="uk-UA"/>
        </w:rPr>
        <w:t>и</w:t>
      </w:r>
      <w:r w:rsidR="00C67012" w:rsidRPr="00822D42">
        <w:rPr>
          <w:spacing w:val="-6"/>
          <w:szCs w:val="28"/>
          <w:lang w:val="uk-UA"/>
        </w:rPr>
        <w:t xml:space="preserve"> </w:t>
      </w:r>
      <w:r w:rsidR="00C67012">
        <w:rPr>
          <w:spacing w:val="-6"/>
          <w:szCs w:val="28"/>
          <w:lang w:val="uk-UA"/>
        </w:rPr>
        <w:t xml:space="preserve">заступника </w:t>
      </w:r>
      <w:r w:rsidR="00C67012" w:rsidRPr="00822D42">
        <w:rPr>
          <w:spacing w:val="-6"/>
          <w:szCs w:val="28"/>
          <w:lang w:val="uk-UA"/>
        </w:rPr>
        <w:t xml:space="preserve">Голови Служби судової охорони </w:t>
      </w:r>
      <w:r w:rsidR="00C67012">
        <w:rPr>
          <w:spacing w:val="-6"/>
          <w:szCs w:val="28"/>
          <w:lang w:val="uk-UA"/>
        </w:rPr>
        <w:t xml:space="preserve">         (з організаційно-управлінської діяльності) </w:t>
      </w:r>
      <w:r w:rsidR="00C67012" w:rsidRPr="00822D42">
        <w:rPr>
          <w:bCs/>
          <w:szCs w:val="28"/>
          <w:lang w:val="uk-UA"/>
        </w:rPr>
        <w:t xml:space="preserve">і затверджено </w:t>
      </w:r>
      <w:r w:rsidR="00C67012">
        <w:rPr>
          <w:bCs/>
          <w:szCs w:val="28"/>
          <w:lang w:val="uk-UA"/>
        </w:rPr>
        <w:t xml:space="preserve">оголошення про </w:t>
      </w:r>
      <w:r w:rsidR="00C67012" w:rsidRPr="00822D42">
        <w:rPr>
          <w:bCs/>
          <w:szCs w:val="28"/>
          <w:lang w:val="uk-UA"/>
        </w:rPr>
        <w:t xml:space="preserve">проведення конкурсу на зазначену </w:t>
      </w:r>
      <w:r w:rsidR="00C67012" w:rsidRPr="000905A1">
        <w:rPr>
          <w:bCs/>
          <w:szCs w:val="28"/>
          <w:lang w:val="uk-UA"/>
        </w:rPr>
        <w:t xml:space="preserve">посаду, </w:t>
      </w:r>
      <w:r w:rsidR="00C67012">
        <w:rPr>
          <w:bCs/>
          <w:szCs w:val="28"/>
          <w:lang w:val="uk-UA"/>
        </w:rPr>
        <w:t xml:space="preserve">у зв’язку із чим, </w:t>
      </w:r>
      <w:r w:rsidR="00C67012" w:rsidRPr="000905A1">
        <w:rPr>
          <w:szCs w:val="28"/>
          <w:lang w:val="uk-UA"/>
        </w:rPr>
        <w:t>запропонував затвердити такий порядок денний</w:t>
      </w:r>
      <w:r w:rsidR="00C67012" w:rsidRPr="008D3E3A">
        <w:rPr>
          <w:szCs w:val="28"/>
          <w:lang w:val="uk-UA"/>
        </w:rPr>
        <w:t xml:space="preserve">: </w:t>
      </w:r>
    </w:p>
    <w:p w14:paraId="25329E01" w14:textId="09483C9D" w:rsidR="00747C69" w:rsidRPr="00E6022C" w:rsidRDefault="00747C69" w:rsidP="00E6022C">
      <w:pPr>
        <w:tabs>
          <w:tab w:val="left" w:pos="0"/>
        </w:tabs>
        <w:rPr>
          <w:szCs w:val="28"/>
          <w:lang w:val="uk-UA"/>
        </w:rPr>
      </w:pPr>
    </w:p>
    <w:p w14:paraId="21E4520C" w14:textId="32F362B5" w:rsidR="00747C69" w:rsidRDefault="00747C69" w:rsidP="00524B68">
      <w:pPr>
        <w:autoSpaceDE w:val="0"/>
        <w:autoSpaceDN w:val="0"/>
        <w:jc w:val="center"/>
        <w:rPr>
          <w:b/>
          <w:spacing w:val="-6"/>
          <w:szCs w:val="28"/>
          <w:lang w:val="uk-UA"/>
        </w:rPr>
      </w:pPr>
      <w:r w:rsidRPr="00524B68">
        <w:rPr>
          <w:b/>
          <w:spacing w:val="-6"/>
          <w:szCs w:val="28"/>
          <w:lang w:val="uk-UA"/>
        </w:rPr>
        <w:t>ПОРЯДОК ДЕННИЙ:</w:t>
      </w:r>
    </w:p>
    <w:p w14:paraId="388D4BA5" w14:textId="77777777" w:rsidR="00CC0DD1" w:rsidRDefault="00CC0DD1" w:rsidP="008D3E3A">
      <w:pPr>
        <w:ind w:firstLine="708"/>
        <w:rPr>
          <w:szCs w:val="28"/>
          <w:lang w:val="uk-UA"/>
        </w:rPr>
      </w:pPr>
    </w:p>
    <w:p w14:paraId="129162F5" w14:textId="5E54E83C" w:rsidR="006156E1" w:rsidRDefault="006156E1" w:rsidP="006156E1">
      <w:pPr>
        <w:ind w:firstLine="708"/>
        <w:rPr>
          <w:spacing w:val="-6"/>
          <w:szCs w:val="28"/>
          <w:lang w:val="uk-UA"/>
        </w:rPr>
      </w:pPr>
      <w:r>
        <w:rPr>
          <w:szCs w:val="28"/>
          <w:lang w:val="uk-UA"/>
        </w:rPr>
        <w:t>1</w:t>
      </w:r>
      <w:r w:rsidRPr="00C67012">
        <w:rPr>
          <w:szCs w:val="28"/>
          <w:lang w:val="uk-UA"/>
        </w:rPr>
        <w:t xml:space="preserve">. Проведення співбесіди з кандидатом </w:t>
      </w:r>
      <w:proofErr w:type="spellStart"/>
      <w:r>
        <w:rPr>
          <w:szCs w:val="28"/>
          <w:lang w:val="uk-UA"/>
        </w:rPr>
        <w:t>Шубіною</w:t>
      </w:r>
      <w:proofErr w:type="spellEnd"/>
      <w:r>
        <w:rPr>
          <w:szCs w:val="28"/>
          <w:lang w:val="uk-UA"/>
        </w:rPr>
        <w:t xml:space="preserve"> О.В.</w:t>
      </w:r>
      <w:r w:rsidRPr="00C67012">
        <w:rPr>
          <w:szCs w:val="28"/>
          <w:lang w:val="uk-UA"/>
        </w:rPr>
        <w:t xml:space="preserve"> </w:t>
      </w:r>
      <w:r w:rsidRPr="00822D42">
        <w:rPr>
          <w:bCs/>
          <w:szCs w:val="28"/>
          <w:lang w:val="uk-UA"/>
        </w:rPr>
        <w:t xml:space="preserve">на зайняття </w:t>
      </w:r>
      <w:r w:rsidRPr="00822D42">
        <w:rPr>
          <w:spacing w:val="-6"/>
          <w:szCs w:val="28"/>
          <w:lang w:val="uk-UA"/>
        </w:rPr>
        <w:t>вакантної посад</w:t>
      </w:r>
      <w:r>
        <w:rPr>
          <w:spacing w:val="-6"/>
          <w:szCs w:val="28"/>
          <w:lang w:val="uk-UA"/>
        </w:rPr>
        <w:t>и</w:t>
      </w:r>
      <w:r w:rsidRPr="00822D42">
        <w:rPr>
          <w:spacing w:val="-6"/>
          <w:szCs w:val="28"/>
          <w:lang w:val="uk-UA"/>
        </w:rPr>
        <w:t xml:space="preserve"> </w:t>
      </w:r>
      <w:r>
        <w:rPr>
          <w:spacing w:val="-6"/>
          <w:szCs w:val="28"/>
          <w:lang w:val="uk-UA"/>
        </w:rPr>
        <w:t xml:space="preserve">заступника </w:t>
      </w:r>
      <w:r w:rsidRPr="00822D42">
        <w:rPr>
          <w:spacing w:val="-6"/>
          <w:szCs w:val="28"/>
          <w:lang w:val="uk-UA"/>
        </w:rPr>
        <w:t xml:space="preserve">Голови Служби судової охорони </w:t>
      </w:r>
      <w:r>
        <w:rPr>
          <w:spacing w:val="-6"/>
          <w:szCs w:val="28"/>
          <w:lang w:val="uk-UA"/>
        </w:rPr>
        <w:t>(з організаційно-управлінської діяльності).</w:t>
      </w:r>
    </w:p>
    <w:p w14:paraId="01D45156" w14:textId="77777777" w:rsidR="006156E1" w:rsidRDefault="006156E1" w:rsidP="008D3E3A">
      <w:pPr>
        <w:ind w:firstLine="708"/>
        <w:rPr>
          <w:szCs w:val="28"/>
          <w:lang w:val="uk-UA"/>
        </w:rPr>
      </w:pPr>
    </w:p>
    <w:p w14:paraId="4B00845A" w14:textId="24655A60" w:rsidR="008D3E3A" w:rsidRPr="00C67012" w:rsidRDefault="00FB77A3" w:rsidP="008D3E3A">
      <w:pPr>
        <w:ind w:firstLine="708"/>
        <w:rPr>
          <w:spacing w:val="-6"/>
          <w:szCs w:val="28"/>
          <w:lang w:val="uk-UA"/>
        </w:rPr>
      </w:pPr>
      <w:r>
        <w:rPr>
          <w:szCs w:val="28"/>
          <w:lang w:val="uk-UA"/>
        </w:rPr>
        <w:lastRenderedPageBreak/>
        <w:t>2</w:t>
      </w:r>
      <w:r w:rsidR="008D3E3A">
        <w:rPr>
          <w:szCs w:val="28"/>
          <w:lang w:val="uk-UA"/>
        </w:rPr>
        <w:t xml:space="preserve">. </w:t>
      </w:r>
      <w:r w:rsidR="00621934">
        <w:rPr>
          <w:szCs w:val="28"/>
          <w:lang w:val="uk-UA"/>
        </w:rPr>
        <w:t xml:space="preserve">Проведення співбесіди з </w:t>
      </w:r>
      <w:r w:rsidR="00621934" w:rsidRPr="00C67012">
        <w:rPr>
          <w:szCs w:val="28"/>
          <w:lang w:val="uk-UA"/>
        </w:rPr>
        <w:t xml:space="preserve">кандидатом </w:t>
      </w:r>
      <w:proofErr w:type="spellStart"/>
      <w:r w:rsidR="00867291">
        <w:rPr>
          <w:szCs w:val="28"/>
          <w:lang w:val="uk-UA"/>
        </w:rPr>
        <w:t>Подедворним</w:t>
      </w:r>
      <w:proofErr w:type="spellEnd"/>
      <w:r w:rsidR="00867291">
        <w:rPr>
          <w:szCs w:val="28"/>
          <w:lang w:val="uk-UA"/>
        </w:rPr>
        <w:t xml:space="preserve"> А.С.</w:t>
      </w:r>
      <w:r w:rsidR="00621934" w:rsidRPr="00C67012">
        <w:rPr>
          <w:szCs w:val="28"/>
          <w:lang w:val="uk-UA"/>
        </w:rPr>
        <w:t xml:space="preserve"> </w:t>
      </w:r>
      <w:r w:rsidR="00621934" w:rsidRPr="00C67012">
        <w:rPr>
          <w:bCs/>
          <w:szCs w:val="28"/>
          <w:lang w:val="uk-UA"/>
        </w:rPr>
        <w:t xml:space="preserve">на зайняття </w:t>
      </w:r>
      <w:r w:rsidR="00621934" w:rsidRPr="00C67012">
        <w:rPr>
          <w:spacing w:val="-6"/>
          <w:szCs w:val="28"/>
          <w:lang w:val="uk-UA"/>
        </w:rPr>
        <w:t xml:space="preserve">вакантної посади </w:t>
      </w:r>
      <w:r w:rsidR="00BF4507" w:rsidRPr="00C67012">
        <w:rPr>
          <w:spacing w:val="-6"/>
          <w:szCs w:val="28"/>
          <w:lang w:val="uk-UA"/>
        </w:rPr>
        <w:t>заступника Голови Служби судової охорони (з організаційно-управлінської діяльності)</w:t>
      </w:r>
      <w:r w:rsidR="00621934" w:rsidRPr="00C67012">
        <w:rPr>
          <w:spacing w:val="-6"/>
          <w:szCs w:val="28"/>
          <w:lang w:val="uk-UA"/>
        </w:rPr>
        <w:t>.</w:t>
      </w:r>
    </w:p>
    <w:p w14:paraId="0DDCC7EF" w14:textId="3F3DD85E" w:rsidR="00621934" w:rsidRPr="00C67012" w:rsidRDefault="00FB77A3" w:rsidP="00621934">
      <w:pPr>
        <w:ind w:firstLine="708"/>
        <w:rPr>
          <w:spacing w:val="-6"/>
          <w:szCs w:val="28"/>
          <w:lang w:val="uk-UA"/>
        </w:rPr>
      </w:pPr>
      <w:r>
        <w:rPr>
          <w:szCs w:val="28"/>
          <w:lang w:val="uk-UA"/>
        </w:rPr>
        <w:t>3</w:t>
      </w:r>
      <w:r w:rsidR="00621934" w:rsidRPr="00C67012">
        <w:rPr>
          <w:szCs w:val="28"/>
          <w:lang w:val="uk-UA"/>
        </w:rPr>
        <w:t xml:space="preserve">. Проведення співбесіди з кандидатом </w:t>
      </w:r>
      <w:proofErr w:type="spellStart"/>
      <w:r w:rsidR="00867291">
        <w:rPr>
          <w:szCs w:val="28"/>
          <w:lang w:val="uk-UA"/>
        </w:rPr>
        <w:t>Талпою</w:t>
      </w:r>
      <w:proofErr w:type="spellEnd"/>
      <w:r w:rsidR="00867291">
        <w:rPr>
          <w:szCs w:val="28"/>
          <w:lang w:val="uk-UA"/>
        </w:rPr>
        <w:t xml:space="preserve"> П.В.</w:t>
      </w:r>
      <w:r w:rsidR="00621934" w:rsidRPr="00C67012">
        <w:rPr>
          <w:szCs w:val="28"/>
          <w:lang w:val="uk-UA"/>
        </w:rPr>
        <w:t xml:space="preserve"> </w:t>
      </w:r>
      <w:r w:rsidR="00621934" w:rsidRPr="00C67012">
        <w:rPr>
          <w:bCs/>
          <w:szCs w:val="28"/>
          <w:lang w:val="uk-UA"/>
        </w:rPr>
        <w:t xml:space="preserve">на зайняття </w:t>
      </w:r>
      <w:r w:rsidR="00621934" w:rsidRPr="00C67012">
        <w:rPr>
          <w:spacing w:val="-6"/>
          <w:szCs w:val="28"/>
          <w:lang w:val="uk-UA"/>
        </w:rPr>
        <w:t xml:space="preserve">вакантної посади </w:t>
      </w:r>
      <w:r w:rsidR="00BF4507" w:rsidRPr="00C67012">
        <w:rPr>
          <w:spacing w:val="-6"/>
          <w:szCs w:val="28"/>
          <w:lang w:val="uk-UA"/>
        </w:rPr>
        <w:t>заступника Голови Служби судової охорони (з організаційно-управлінської діяльності)</w:t>
      </w:r>
      <w:r w:rsidR="00621934" w:rsidRPr="00C67012">
        <w:rPr>
          <w:spacing w:val="-6"/>
          <w:szCs w:val="28"/>
          <w:lang w:val="uk-UA"/>
        </w:rPr>
        <w:t>.</w:t>
      </w:r>
    </w:p>
    <w:p w14:paraId="6199A66D" w14:textId="3FD797CA" w:rsidR="00621934" w:rsidRDefault="00FB77A3" w:rsidP="00621934">
      <w:pPr>
        <w:ind w:firstLine="708"/>
        <w:rPr>
          <w:spacing w:val="-6"/>
          <w:szCs w:val="28"/>
          <w:lang w:val="uk-UA"/>
        </w:rPr>
      </w:pPr>
      <w:r>
        <w:rPr>
          <w:szCs w:val="28"/>
          <w:lang w:val="uk-UA"/>
        </w:rPr>
        <w:t>4</w:t>
      </w:r>
      <w:r w:rsidR="00621934" w:rsidRPr="00C67012">
        <w:rPr>
          <w:szCs w:val="28"/>
          <w:lang w:val="uk-UA"/>
        </w:rPr>
        <w:t xml:space="preserve">. Проведення співбесіди з кандидатом </w:t>
      </w:r>
      <w:r w:rsidR="00867291">
        <w:rPr>
          <w:szCs w:val="28"/>
          <w:lang w:val="uk-UA"/>
        </w:rPr>
        <w:t>Тютюном В.М.</w:t>
      </w:r>
      <w:r w:rsidR="00621934" w:rsidRPr="00C67012">
        <w:rPr>
          <w:szCs w:val="28"/>
          <w:lang w:val="uk-UA"/>
        </w:rPr>
        <w:t xml:space="preserve"> </w:t>
      </w:r>
      <w:r w:rsidR="00621934" w:rsidRPr="00822D42">
        <w:rPr>
          <w:bCs/>
          <w:szCs w:val="28"/>
          <w:lang w:val="uk-UA"/>
        </w:rPr>
        <w:t xml:space="preserve">на зайняття </w:t>
      </w:r>
      <w:r w:rsidR="00621934" w:rsidRPr="00822D42">
        <w:rPr>
          <w:spacing w:val="-6"/>
          <w:szCs w:val="28"/>
          <w:lang w:val="uk-UA"/>
        </w:rPr>
        <w:t>вакантної посад</w:t>
      </w:r>
      <w:r w:rsidR="00621934">
        <w:rPr>
          <w:spacing w:val="-6"/>
          <w:szCs w:val="28"/>
          <w:lang w:val="uk-UA"/>
        </w:rPr>
        <w:t>и</w:t>
      </w:r>
      <w:r w:rsidR="00621934" w:rsidRPr="00822D42">
        <w:rPr>
          <w:spacing w:val="-6"/>
          <w:szCs w:val="28"/>
          <w:lang w:val="uk-UA"/>
        </w:rPr>
        <w:t xml:space="preserve"> </w:t>
      </w:r>
      <w:r w:rsidR="00BF4507">
        <w:rPr>
          <w:spacing w:val="-6"/>
          <w:szCs w:val="28"/>
          <w:lang w:val="uk-UA"/>
        </w:rPr>
        <w:t xml:space="preserve">заступника </w:t>
      </w:r>
      <w:r w:rsidR="00BF4507" w:rsidRPr="00822D42">
        <w:rPr>
          <w:spacing w:val="-6"/>
          <w:szCs w:val="28"/>
          <w:lang w:val="uk-UA"/>
        </w:rPr>
        <w:t xml:space="preserve">Голови Служби судової охорони </w:t>
      </w:r>
      <w:r w:rsidR="00BF4507">
        <w:rPr>
          <w:spacing w:val="-6"/>
          <w:szCs w:val="28"/>
          <w:lang w:val="uk-UA"/>
        </w:rPr>
        <w:t>(з організаційно-управлінської діяльності)</w:t>
      </w:r>
      <w:r w:rsidR="00621934">
        <w:rPr>
          <w:spacing w:val="-6"/>
          <w:szCs w:val="28"/>
          <w:lang w:val="uk-UA"/>
        </w:rPr>
        <w:t>.</w:t>
      </w:r>
    </w:p>
    <w:p w14:paraId="64058164" w14:textId="29BE4A38" w:rsidR="00FC074D" w:rsidRDefault="00FC074D" w:rsidP="00621934">
      <w:pPr>
        <w:ind w:firstLine="708"/>
        <w:rPr>
          <w:spacing w:val="-6"/>
          <w:szCs w:val="28"/>
          <w:lang w:val="uk-UA"/>
        </w:rPr>
      </w:pPr>
      <w:r>
        <w:rPr>
          <w:spacing w:val="-6"/>
          <w:szCs w:val="28"/>
          <w:lang w:val="uk-UA"/>
        </w:rPr>
        <w:t>5. Інше</w:t>
      </w:r>
      <w:r w:rsidR="00F7248B">
        <w:rPr>
          <w:spacing w:val="-6"/>
          <w:szCs w:val="28"/>
          <w:lang w:val="uk-UA"/>
        </w:rPr>
        <w:t>.</w:t>
      </w:r>
    </w:p>
    <w:p w14:paraId="25279413" w14:textId="77777777" w:rsidR="00747C69" w:rsidRPr="00524B68" w:rsidRDefault="00747C69" w:rsidP="00524B68">
      <w:pPr>
        <w:rPr>
          <w:spacing w:val="-6"/>
          <w:szCs w:val="28"/>
          <w:lang w:val="uk-UA"/>
        </w:rPr>
      </w:pPr>
    </w:p>
    <w:p w14:paraId="069C76C2" w14:textId="79567DAB" w:rsidR="0031422A" w:rsidRDefault="00747C69" w:rsidP="008610E8">
      <w:pPr>
        <w:ind w:firstLine="708"/>
        <w:rPr>
          <w:bCs/>
          <w:szCs w:val="28"/>
          <w:lang w:val="uk-UA"/>
        </w:rPr>
      </w:pPr>
      <w:r w:rsidRPr="00032B6A">
        <w:rPr>
          <w:b/>
          <w:i/>
          <w:iCs/>
          <w:szCs w:val="28"/>
          <w:lang w:val="uk-UA"/>
        </w:rPr>
        <w:t xml:space="preserve">Голосували:   </w:t>
      </w:r>
      <w:r w:rsidR="006A420C">
        <w:rPr>
          <w:szCs w:val="28"/>
          <w:lang w:val="uk-UA"/>
        </w:rPr>
        <w:t>«</w:t>
      </w:r>
      <w:r w:rsidRPr="00032B6A">
        <w:rPr>
          <w:bCs/>
          <w:szCs w:val="28"/>
          <w:lang w:val="uk-UA"/>
        </w:rPr>
        <w:t>за</w:t>
      </w:r>
      <w:r w:rsidR="006A420C">
        <w:rPr>
          <w:bCs/>
          <w:szCs w:val="28"/>
          <w:lang w:val="uk-UA"/>
        </w:rPr>
        <w:t>»</w:t>
      </w:r>
      <w:r w:rsidRPr="00032B6A">
        <w:rPr>
          <w:szCs w:val="28"/>
          <w:lang w:val="uk-UA"/>
        </w:rPr>
        <w:t xml:space="preserve"> – </w:t>
      </w:r>
      <w:r w:rsidRPr="00032B6A">
        <w:rPr>
          <w:bCs/>
          <w:szCs w:val="28"/>
          <w:lang w:val="uk-UA"/>
        </w:rPr>
        <w:t>одноголосно.</w:t>
      </w:r>
    </w:p>
    <w:p w14:paraId="2CB2B16E" w14:textId="77777777" w:rsidR="00BF4507" w:rsidRDefault="00BF4507" w:rsidP="008610E8">
      <w:pPr>
        <w:ind w:firstLine="708"/>
        <w:rPr>
          <w:bCs/>
          <w:szCs w:val="28"/>
          <w:lang w:val="uk-UA"/>
        </w:rPr>
      </w:pPr>
    </w:p>
    <w:p w14:paraId="55BC7E45" w14:textId="5E4D8E45" w:rsidR="00163213" w:rsidRDefault="00747C69" w:rsidP="007071B2">
      <w:pPr>
        <w:ind w:firstLine="709"/>
        <w:rPr>
          <w:szCs w:val="28"/>
          <w:lang w:val="uk-UA"/>
        </w:rPr>
      </w:pPr>
      <w:r w:rsidRPr="00524B68">
        <w:rPr>
          <w:b/>
          <w:szCs w:val="28"/>
          <w:lang w:val="uk-UA"/>
        </w:rPr>
        <w:t xml:space="preserve">Вирішили: </w:t>
      </w:r>
      <w:r w:rsidRPr="00524B68">
        <w:rPr>
          <w:szCs w:val="28"/>
          <w:lang w:val="uk-UA"/>
        </w:rPr>
        <w:t>затвердити запропонований порядок денний.</w:t>
      </w:r>
    </w:p>
    <w:p w14:paraId="6057C794" w14:textId="7058B1FB" w:rsidR="00BF4507" w:rsidRDefault="00BF4507" w:rsidP="007071B2">
      <w:pPr>
        <w:ind w:firstLine="709"/>
        <w:rPr>
          <w:szCs w:val="28"/>
          <w:lang w:val="uk-UA"/>
        </w:rPr>
      </w:pPr>
    </w:p>
    <w:p w14:paraId="087AE248" w14:textId="168C61D7" w:rsidR="00867291" w:rsidRDefault="00867291" w:rsidP="00867291">
      <w:pPr>
        <w:pStyle w:val="rvps2"/>
        <w:spacing w:before="0" w:beforeAutospacing="0" w:after="0" w:afterAutospacing="0"/>
        <w:ind w:firstLine="709"/>
        <w:jc w:val="both"/>
        <w:rPr>
          <w:sz w:val="28"/>
          <w:szCs w:val="28"/>
        </w:rPr>
      </w:pPr>
      <w:r w:rsidRPr="00E67586">
        <w:rPr>
          <w:b/>
          <w:sz w:val="28"/>
          <w:szCs w:val="28"/>
        </w:rPr>
        <w:t>СЛУХАЛИ:</w:t>
      </w:r>
      <w:r w:rsidRPr="00E67586">
        <w:rPr>
          <w:sz w:val="28"/>
          <w:szCs w:val="28"/>
        </w:rPr>
        <w:t xml:space="preserve"> </w:t>
      </w:r>
      <w:r w:rsidRPr="00BF4507">
        <w:rPr>
          <w:sz w:val="28"/>
          <w:szCs w:val="28"/>
        </w:rPr>
        <w:t xml:space="preserve">Голову Комісії </w:t>
      </w:r>
      <w:r w:rsidRPr="00BF4507">
        <w:rPr>
          <w:bCs/>
          <w:sz w:val="28"/>
          <w:szCs w:val="28"/>
        </w:rPr>
        <w:t xml:space="preserve">Кандзюбу О.В., який </w:t>
      </w:r>
      <w:r w:rsidR="006A420C">
        <w:rPr>
          <w:bCs/>
          <w:sz w:val="28"/>
          <w:szCs w:val="28"/>
        </w:rPr>
        <w:t>повідомив,</w:t>
      </w:r>
      <w:r>
        <w:rPr>
          <w:bCs/>
          <w:sz w:val="28"/>
          <w:szCs w:val="28"/>
        </w:rPr>
        <w:t xml:space="preserve"> що </w:t>
      </w:r>
      <w:r w:rsidR="00D57C6D" w:rsidRPr="00BF4507">
        <w:rPr>
          <w:sz w:val="28"/>
          <w:szCs w:val="28"/>
        </w:rPr>
        <w:t>технічни</w:t>
      </w:r>
      <w:r w:rsidR="00D57C6D">
        <w:rPr>
          <w:sz w:val="28"/>
          <w:szCs w:val="28"/>
        </w:rPr>
        <w:t>ми</w:t>
      </w:r>
      <w:r w:rsidR="00D57C6D" w:rsidRPr="00BF4507">
        <w:rPr>
          <w:sz w:val="28"/>
          <w:szCs w:val="28"/>
        </w:rPr>
        <w:t xml:space="preserve"> засоб</w:t>
      </w:r>
      <w:r w:rsidR="00D57C6D">
        <w:rPr>
          <w:sz w:val="28"/>
          <w:szCs w:val="28"/>
        </w:rPr>
        <w:t>ами</w:t>
      </w:r>
      <w:r w:rsidR="00D57C6D" w:rsidRPr="00BF4507">
        <w:rPr>
          <w:sz w:val="28"/>
          <w:szCs w:val="28"/>
        </w:rPr>
        <w:t>,</w:t>
      </w:r>
      <w:r w:rsidR="00D57C6D">
        <w:rPr>
          <w:sz w:val="28"/>
          <w:szCs w:val="28"/>
        </w:rPr>
        <w:t xml:space="preserve"> як</w:t>
      </w:r>
      <w:r w:rsidR="006A420C">
        <w:rPr>
          <w:sz w:val="28"/>
          <w:szCs w:val="28"/>
        </w:rPr>
        <w:t>і</w:t>
      </w:r>
      <w:r w:rsidR="00D57C6D">
        <w:rPr>
          <w:sz w:val="28"/>
          <w:szCs w:val="28"/>
        </w:rPr>
        <w:t xml:space="preserve"> </w:t>
      </w:r>
      <w:r w:rsidR="00D57C6D" w:rsidRPr="00BF4507">
        <w:rPr>
          <w:sz w:val="28"/>
          <w:szCs w:val="28"/>
        </w:rPr>
        <w:t>мають функції фото- і кінозйомки, відеозапису, аудіозапису</w:t>
      </w:r>
      <w:r w:rsidR="00D57C6D">
        <w:rPr>
          <w:sz w:val="28"/>
          <w:szCs w:val="28"/>
        </w:rPr>
        <w:t xml:space="preserve"> </w:t>
      </w:r>
      <w:r w:rsidR="00C941A1">
        <w:rPr>
          <w:sz w:val="28"/>
          <w:szCs w:val="28"/>
        </w:rPr>
        <w:t>буде здійсн</w:t>
      </w:r>
      <w:r w:rsidR="00D57C6D">
        <w:rPr>
          <w:sz w:val="28"/>
          <w:szCs w:val="28"/>
        </w:rPr>
        <w:t>ена</w:t>
      </w:r>
      <w:r w:rsidR="00C941A1" w:rsidRPr="00BF4507">
        <w:rPr>
          <w:sz w:val="28"/>
          <w:szCs w:val="28"/>
        </w:rPr>
        <w:t xml:space="preserve"> фіксаці</w:t>
      </w:r>
      <w:r w:rsidR="00C941A1">
        <w:rPr>
          <w:sz w:val="28"/>
          <w:szCs w:val="28"/>
        </w:rPr>
        <w:t>я</w:t>
      </w:r>
      <w:r w:rsidR="00C941A1" w:rsidRPr="00BF4507">
        <w:rPr>
          <w:sz w:val="28"/>
          <w:szCs w:val="28"/>
        </w:rPr>
        <w:t xml:space="preserve"> проведення співбесіди </w:t>
      </w:r>
      <w:r w:rsidR="00D57C6D">
        <w:rPr>
          <w:sz w:val="28"/>
          <w:szCs w:val="28"/>
        </w:rPr>
        <w:t xml:space="preserve">(рішення Комісії </w:t>
      </w:r>
      <w:r w:rsidR="006A420C">
        <w:rPr>
          <w:sz w:val="28"/>
          <w:szCs w:val="28"/>
        </w:rPr>
        <w:br/>
      </w:r>
      <w:r w:rsidR="00D57C6D">
        <w:rPr>
          <w:sz w:val="28"/>
          <w:szCs w:val="28"/>
        </w:rPr>
        <w:t>від 22.02.2024 протокол № 2)</w:t>
      </w:r>
      <w:r w:rsidR="006A420C">
        <w:rPr>
          <w:sz w:val="28"/>
          <w:szCs w:val="28"/>
        </w:rPr>
        <w:t>,</w:t>
      </w:r>
      <w:r w:rsidRPr="00BF4507">
        <w:rPr>
          <w:sz w:val="28"/>
          <w:szCs w:val="28"/>
        </w:rPr>
        <w:t xml:space="preserve"> про що </w:t>
      </w:r>
      <w:r>
        <w:rPr>
          <w:sz w:val="28"/>
          <w:szCs w:val="28"/>
        </w:rPr>
        <w:t xml:space="preserve">буде </w:t>
      </w:r>
      <w:r w:rsidRPr="00BF4507">
        <w:rPr>
          <w:sz w:val="28"/>
          <w:szCs w:val="28"/>
        </w:rPr>
        <w:t>інформов</w:t>
      </w:r>
      <w:r w:rsidR="00D57C6D">
        <w:rPr>
          <w:sz w:val="28"/>
          <w:szCs w:val="28"/>
        </w:rPr>
        <w:t xml:space="preserve">ано </w:t>
      </w:r>
      <w:r>
        <w:rPr>
          <w:sz w:val="28"/>
          <w:szCs w:val="28"/>
        </w:rPr>
        <w:t xml:space="preserve">кандидатів </w:t>
      </w:r>
      <w:r w:rsidRPr="00BF4507">
        <w:rPr>
          <w:sz w:val="28"/>
          <w:szCs w:val="28"/>
        </w:rPr>
        <w:t xml:space="preserve">перед початком </w:t>
      </w:r>
      <w:r w:rsidR="00D57C6D">
        <w:rPr>
          <w:sz w:val="28"/>
          <w:szCs w:val="28"/>
        </w:rPr>
        <w:t>співб</w:t>
      </w:r>
      <w:r w:rsidR="006A420C">
        <w:rPr>
          <w:sz w:val="28"/>
          <w:szCs w:val="28"/>
        </w:rPr>
        <w:t>е</w:t>
      </w:r>
      <w:r w:rsidR="00D57C6D">
        <w:rPr>
          <w:sz w:val="28"/>
          <w:szCs w:val="28"/>
        </w:rPr>
        <w:t>сіди</w:t>
      </w:r>
      <w:r w:rsidRPr="00BF4507">
        <w:rPr>
          <w:sz w:val="28"/>
          <w:szCs w:val="28"/>
        </w:rPr>
        <w:t>.</w:t>
      </w:r>
    </w:p>
    <w:p w14:paraId="68809C96" w14:textId="171D279B" w:rsidR="00867291" w:rsidRPr="00B426EE" w:rsidRDefault="00D57C6D" w:rsidP="00867291">
      <w:pPr>
        <w:pStyle w:val="a3"/>
        <w:ind w:left="0" w:firstLine="709"/>
        <w:jc w:val="both"/>
        <w:rPr>
          <w:bCs/>
          <w:lang w:val="uk-UA"/>
        </w:rPr>
      </w:pPr>
      <w:r w:rsidRPr="00D57C6D">
        <w:rPr>
          <w:lang w:val="uk-UA"/>
        </w:rPr>
        <w:t xml:space="preserve">Також </w:t>
      </w:r>
      <w:r w:rsidR="00867291" w:rsidRPr="00524B68">
        <w:rPr>
          <w:bCs/>
          <w:lang w:val="uk-UA"/>
        </w:rPr>
        <w:t>п</w:t>
      </w:r>
      <w:r w:rsidR="00867291">
        <w:rPr>
          <w:bCs/>
          <w:lang w:val="uk-UA"/>
        </w:rPr>
        <w:t xml:space="preserve">роінформував, що відповідно до </w:t>
      </w:r>
      <w:r w:rsidR="00867291" w:rsidRPr="00524B68">
        <w:rPr>
          <w:lang w:val="uk-UA"/>
        </w:rPr>
        <w:t>Порядк</w:t>
      </w:r>
      <w:r w:rsidR="00867291">
        <w:rPr>
          <w:lang w:val="uk-UA"/>
        </w:rPr>
        <w:t>у</w:t>
      </w:r>
      <w:r w:rsidR="00867291" w:rsidRPr="00524B68">
        <w:rPr>
          <w:lang w:val="uk-UA"/>
        </w:rPr>
        <w:t xml:space="preserve"> проведення конкурсу</w:t>
      </w:r>
      <w:r w:rsidR="00867291">
        <w:rPr>
          <w:lang w:val="uk-UA"/>
        </w:rPr>
        <w:t>,</w:t>
      </w:r>
      <w:r w:rsidR="00867291">
        <w:rPr>
          <w:bCs/>
          <w:lang w:val="uk-UA"/>
        </w:rPr>
        <w:t xml:space="preserve"> с</w:t>
      </w:r>
      <w:r w:rsidR="00867291" w:rsidRPr="00B426EE">
        <w:rPr>
          <w:color w:val="333333"/>
          <w:lang w:val="uk-UA" w:eastAsia="uk-UA"/>
        </w:rPr>
        <w:t>півбесіда проводиться з метою оцінки відповідності професійної компетентності кандидата встановленим вимогам. Співбесіда передбачає вільне спілкування з можливістю обговорення уявних ситуацій, пов’язаних із майбутнім виконанням посадових (службових) обов’язків кандидатом. Під час співбесіди оцінюються, зокрема, рівень мотивації претендента, його комунікабельність, ерудованість, емоційна врівноваженість та професіоналізм.</w:t>
      </w:r>
    </w:p>
    <w:p w14:paraId="290407AD" w14:textId="77777777" w:rsidR="00867291" w:rsidRPr="00073691" w:rsidRDefault="00867291" w:rsidP="00867291">
      <w:pPr>
        <w:shd w:val="clear" w:color="auto" w:fill="FFFFFF"/>
        <w:ind w:firstLine="709"/>
        <w:rPr>
          <w:color w:val="333333"/>
          <w:szCs w:val="28"/>
          <w:lang w:val="uk-UA" w:eastAsia="uk-UA"/>
        </w:rPr>
      </w:pPr>
      <w:r w:rsidRPr="00073691">
        <w:rPr>
          <w:color w:val="333333"/>
          <w:szCs w:val="28"/>
          <w:lang w:val="uk-UA" w:eastAsia="uk-UA"/>
        </w:rPr>
        <w:t>Під час оцінювання професійної компетентності кандидатів за кожною окремою вимогою на співбесіді виставляються такі бали:</w:t>
      </w:r>
    </w:p>
    <w:p w14:paraId="1AA741E1" w14:textId="77777777" w:rsidR="00867291" w:rsidRPr="00B426EE" w:rsidRDefault="00867291" w:rsidP="00867291">
      <w:pPr>
        <w:shd w:val="clear" w:color="auto" w:fill="FFFFFF"/>
        <w:ind w:firstLine="709"/>
        <w:rPr>
          <w:color w:val="333333"/>
          <w:szCs w:val="28"/>
          <w:lang w:val="uk-UA" w:eastAsia="uk-UA"/>
        </w:rPr>
      </w:pPr>
      <w:r w:rsidRPr="00073691">
        <w:rPr>
          <w:color w:val="333333"/>
          <w:szCs w:val="28"/>
          <w:lang w:val="uk-UA" w:eastAsia="uk-UA"/>
        </w:rPr>
        <w:t>2 бали</w:t>
      </w:r>
      <w:r>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 xml:space="preserve"> та які виявили глибокі знання, уміння, компетенції, необхідні для ефективного виконання посадових обов’язків;</w:t>
      </w:r>
    </w:p>
    <w:p w14:paraId="1D9719E6" w14:textId="77777777" w:rsidR="00867291" w:rsidRPr="00B426EE" w:rsidRDefault="00867291" w:rsidP="00867291">
      <w:pPr>
        <w:shd w:val="clear" w:color="auto" w:fill="FFFFFF"/>
        <w:ind w:firstLine="709"/>
        <w:rPr>
          <w:color w:val="333333"/>
          <w:szCs w:val="28"/>
          <w:lang w:val="uk-UA" w:eastAsia="uk-UA"/>
        </w:rPr>
      </w:pPr>
      <w:r w:rsidRPr="00073691">
        <w:rPr>
          <w:color w:val="333333"/>
          <w:szCs w:val="28"/>
          <w:lang w:val="uk-UA" w:eastAsia="uk-UA"/>
        </w:rPr>
        <w:t>1 бал</w:t>
      </w:r>
      <w:r>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 xml:space="preserve"> в обсязі, мінімально достатньому для виконання посадових обов’язків;</w:t>
      </w:r>
    </w:p>
    <w:p w14:paraId="48C95922" w14:textId="77777777" w:rsidR="00867291" w:rsidRPr="00B426EE" w:rsidRDefault="00867291" w:rsidP="00867291">
      <w:pPr>
        <w:shd w:val="clear" w:color="auto" w:fill="FFFFFF"/>
        <w:ind w:firstLine="709"/>
        <w:rPr>
          <w:color w:val="333333"/>
          <w:szCs w:val="28"/>
          <w:lang w:val="uk-UA" w:eastAsia="uk-UA"/>
        </w:rPr>
      </w:pPr>
      <w:r w:rsidRPr="00073691">
        <w:rPr>
          <w:color w:val="333333"/>
          <w:szCs w:val="28"/>
          <w:lang w:val="uk-UA" w:eastAsia="uk-UA"/>
        </w:rPr>
        <w:t>0 балів</w:t>
      </w:r>
      <w:r>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не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w:t>
      </w:r>
    </w:p>
    <w:p w14:paraId="6F6D3940"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w:t>
      </w:r>
      <w:r w:rsidRPr="000408A1">
        <w:rPr>
          <w:color w:val="333333"/>
          <w:szCs w:val="28"/>
          <w:lang w:val="uk-UA" w:eastAsia="uk-UA"/>
        </w:rPr>
        <w:t>конкурсної комісії індивідуально</w:t>
      </w:r>
      <w:r w:rsidRPr="00B426EE">
        <w:rPr>
          <w:color w:val="333333"/>
          <w:szCs w:val="28"/>
          <w:lang w:val="uk-UA" w:eastAsia="uk-UA"/>
        </w:rPr>
        <w:t xml:space="preserve"> після обговорення відповідності професійної компетентності кандидата за кожною окремою вимогою на засіданні Комісії, конкурсної комісії за участю залучених до її роботи осіб шляхом виставлення балів, які вносяться до відомості.</w:t>
      </w:r>
    </w:p>
    <w:p w14:paraId="4C3A4C87"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Остаточною оцінкою в балах за кожною вимогою під час проведення співбесіди є середнє арифметичне значення індивідуальних балів, виставлених членами Комісії, конкурсної комісії.</w:t>
      </w:r>
    </w:p>
    <w:p w14:paraId="7396AFAE"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lastRenderedPageBreak/>
        <w:t>Кандидати, які під час проведення співбесіди отримали середній бал 0,5 або нижче за однією з вимог, а також кандидати, які не з’явилися на співбесіду, вважаються такими, що не пройшли конкурсний відбір та не можуть бути включеними до загального рейтингу.</w:t>
      </w:r>
    </w:p>
    <w:p w14:paraId="76DEA1D7"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Результати проведення співбесіди відображаються в протоколі засідання Комісії, конкурсної комісії та повідомляються кандидатам.</w:t>
      </w:r>
    </w:p>
    <w:p w14:paraId="55F3AA38" w14:textId="77777777" w:rsidR="00867291" w:rsidRPr="00163213" w:rsidRDefault="00867291" w:rsidP="00867291">
      <w:pPr>
        <w:shd w:val="clear" w:color="auto" w:fill="FFFFFF"/>
        <w:ind w:firstLine="709"/>
        <w:rPr>
          <w:color w:val="333333"/>
          <w:szCs w:val="28"/>
          <w:lang w:val="uk-UA" w:eastAsia="uk-UA"/>
        </w:rPr>
      </w:pPr>
      <w:r w:rsidRPr="00B426EE">
        <w:rPr>
          <w:color w:val="333333"/>
          <w:szCs w:val="28"/>
          <w:lang w:val="uk-UA" w:eastAsia="uk-UA"/>
        </w:rPr>
        <w:t>Результати співбесіди зберігаються службою управління персоналом Державної судової адміністрації України.</w:t>
      </w:r>
    </w:p>
    <w:p w14:paraId="7FD5FC95" w14:textId="61B4FD25" w:rsidR="00867291" w:rsidRDefault="00867291" w:rsidP="00867291">
      <w:pPr>
        <w:pStyle w:val="a3"/>
        <w:ind w:left="0" w:firstLine="709"/>
        <w:jc w:val="both"/>
        <w:rPr>
          <w:bCs/>
          <w:lang w:val="uk-UA"/>
        </w:rPr>
      </w:pPr>
      <w:r>
        <w:rPr>
          <w:bCs/>
          <w:lang w:val="uk-UA"/>
        </w:rPr>
        <w:t>О</w:t>
      </w:r>
      <w:r w:rsidRPr="00073691">
        <w:rPr>
          <w:bCs/>
          <w:lang w:val="uk-UA"/>
        </w:rPr>
        <w:t xml:space="preserve">цінювання результатів проходження співбесіди </w:t>
      </w:r>
      <w:r>
        <w:rPr>
          <w:bCs/>
          <w:lang w:val="uk-UA"/>
        </w:rPr>
        <w:t xml:space="preserve">здійснюється </w:t>
      </w:r>
      <w:r w:rsidRPr="00073691">
        <w:rPr>
          <w:bCs/>
          <w:lang w:val="uk-UA"/>
        </w:rPr>
        <w:t>за перелік</w:t>
      </w:r>
      <w:r>
        <w:rPr>
          <w:bCs/>
          <w:lang w:val="uk-UA"/>
        </w:rPr>
        <w:t>о</w:t>
      </w:r>
      <w:r w:rsidRPr="00073691">
        <w:rPr>
          <w:bCs/>
          <w:lang w:val="uk-UA"/>
        </w:rPr>
        <w:t xml:space="preserve">м вимог професійної компетентності, визначених </w:t>
      </w:r>
      <w:r>
        <w:rPr>
          <w:bCs/>
          <w:lang w:val="uk-UA"/>
        </w:rPr>
        <w:t>оголошенням про</w:t>
      </w:r>
      <w:r w:rsidRPr="00073691">
        <w:rPr>
          <w:bCs/>
          <w:lang w:val="uk-UA"/>
        </w:rPr>
        <w:t xml:space="preserve"> проведення конкурсу на зайняття посади </w:t>
      </w:r>
      <w:r>
        <w:rPr>
          <w:spacing w:val="-6"/>
          <w:lang w:val="uk-UA"/>
        </w:rPr>
        <w:t xml:space="preserve">заступника </w:t>
      </w:r>
      <w:r w:rsidRPr="00822D42">
        <w:rPr>
          <w:spacing w:val="-6"/>
          <w:lang w:val="uk-UA"/>
        </w:rPr>
        <w:t xml:space="preserve">Голови Служби судової охорони </w:t>
      </w:r>
      <w:r>
        <w:rPr>
          <w:spacing w:val="-6"/>
          <w:lang w:val="uk-UA"/>
        </w:rPr>
        <w:t>(з організаційно-управлінської діяльності)</w:t>
      </w:r>
      <w:r w:rsidRPr="00073691">
        <w:rPr>
          <w:bCs/>
          <w:lang w:val="uk-UA"/>
        </w:rPr>
        <w:t>, а саме:</w:t>
      </w:r>
    </w:p>
    <w:p w14:paraId="4F47E2F4" w14:textId="77777777" w:rsidR="00867291" w:rsidRPr="00CA67B2" w:rsidRDefault="00867291" w:rsidP="00867291">
      <w:pPr>
        <w:ind w:firstLine="709"/>
        <w:rPr>
          <w:szCs w:val="28"/>
          <w:lang w:val="uk-UA" w:eastAsia="uk-UA"/>
        </w:rPr>
      </w:pPr>
      <w:r w:rsidRPr="00CA67B2">
        <w:rPr>
          <w:szCs w:val="28"/>
          <w:lang w:val="uk-UA" w:eastAsia="uk-UA"/>
        </w:rPr>
        <w:t>1) уміти працювати на комп’ютері та знати програмні засоби Microsoft Office (Word, Excel, Outlook тощо), вміти користуватися інтернет-браузерами (</w:t>
      </w:r>
      <w:proofErr w:type="spellStart"/>
      <w:r w:rsidRPr="00CA67B2">
        <w:rPr>
          <w:szCs w:val="28"/>
          <w:lang w:val="uk-UA" w:eastAsia="uk-UA"/>
        </w:rPr>
        <w:t>Internet</w:t>
      </w:r>
      <w:proofErr w:type="spellEnd"/>
      <w:r w:rsidRPr="00CA67B2">
        <w:rPr>
          <w:szCs w:val="28"/>
          <w:lang w:val="uk-UA" w:eastAsia="uk-UA"/>
        </w:rPr>
        <w:t xml:space="preserve"> Explorer, </w:t>
      </w:r>
      <w:proofErr w:type="spellStart"/>
      <w:r w:rsidRPr="00CA67B2">
        <w:rPr>
          <w:szCs w:val="28"/>
          <w:lang w:val="uk-UA" w:eastAsia="uk-UA"/>
        </w:rPr>
        <w:t>Mozilla</w:t>
      </w:r>
      <w:proofErr w:type="spellEnd"/>
      <w:r w:rsidRPr="00CA67B2">
        <w:rPr>
          <w:szCs w:val="28"/>
          <w:lang w:val="uk-UA" w:eastAsia="uk-UA"/>
        </w:rPr>
        <w:t xml:space="preserve"> </w:t>
      </w:r>
      <w:proofErr w:type="spellStart"/>
      <w:r w:rsidRPr="00CA67B2">
        <w:rPr>
          <w:szCs w:val="28"/>
          <w:lang w:val="uk-UA" w:eastAsia="uk-UA"/>
        </w:rPr>
        <w:t>FireFox</w:t>
      </w:r>
      <w:proofErr w:type="spellEnd"/>
      <w:r w:rsidRPr="00CA67B2">
        <w:rPr>
          <w:szCs w:val="28"/>
          <w:lang w:val="uk-UA" w:eastAsia="uk-UA"/>
        </w:rPr>
        <w:t xml:space="preserve">, </w:t>
      </w:r>
      <w:proofErr w:type="spellStart"/>
      <w:r w:rsidRPr="00CA67B2">
        <w:rPr>
          <w:szCs w:val="28"/>
          <w:lang w:val="uk-UA" w:eastAsia="uk-UA"/>
        </w:rPr>
        <w:t>Google</w:t>
      </w:r>
      <w:proofErr w:type="spellEnd"/>
      <w:r w:rsidRPr="00CA67B2">
        <w:rPr>
          <w:szCs w:val="28"/>
          <w:lang w:val="uk-UA" w:eastAsia="uk-UA"/>
        </w:rPr>
        <w:t xml:space="preserve"> </w:t>
      </w:r>
      <w:proofErr w:type="spellStart"/>
      <w:r w:rsidRPr="00CA67B2">
        <w:rPr>
          <w:szCs w:val="28"/>
          <w:lang w:val="uk-UA" w:eastAsia="uk-UA"/>
        </w:rPr>
        <w:t>Chrome</w:t>
      </w:r>
      <w:proofErr w:type="spellEnd"/>
      <w:r w:rsidRPr="00CA67B2">
        <w:rPr>
          <w:szCs w:val="28"/>
          <w:lang w:val="uk-UA" w:eastAsia="uk-UA"/>
        </w:rPr>
        <w:t xml:space="preserve"> тощо);</w:t>
      </w:r>
    </w:p>
    <w:p w14:paraId="13DA8A2D" w14:textId="77777777" w:rsidR="00867291" w:rsidRPr="00CA67B2" w:rsidRDefault="00867291" w:rsidP="00867291">
      <w:pPr>
        <w:ind w:firstLine="709"/>
        <w:rPr>
          <w:szCs w:val="28"/>
          <w:lang w:val="uk-UA" w:eastAsia="uk-UA"/>
        </w:rPr>
      </w:pPr>
      <w:r w:rsidRPr="00CA67B2">
        <w:rPr>
          <w:szCs w:val="28"/>
          <w:lang w:val="uk-UA" w:eastAsia="uk-UA"/>
        </w:rPr>
        <w:t>2) вільно орієнтуватися в соціально-політичному просторі; відбирати, аналізувати та узагальнювати інформацію;</w:t>
      </w:r>
    </w:p>
    <w:p w14:paraId="41F3AA87" w14:textId="77777777" w:rsidR="00867291" w:rsidRPr="00CA67B2" w:rsidRDefault="00867291" w:rsidP="00867291">
      <w:pPr>
        <w:ind w:firstLine="709"/>
        <w:rPr>
          <w:szCs w:val="28"/>
          <w:lang w:val="uk-UA" w:eastAsia="uk-UA"/>
        </w:rPr>
      </w:pPr>
      <w:r w:rsidRPr="00CA67B2">
        <w:rPr>
          <w:szCs w:val="28"/>
          <w:lang w:val="uk-UA" w:eastAsia="uk-UA"/>
        </w:rPr>
        <w:t>3) володіти аналітичним мисленням, розумінням сучасних проблем менеджменту та продукувати нові ідеї;</w:t>
      </w:r>
    </w:p>
    <w:p w14:paraId="3BE1D024" w14:textId="77777777" w:rsidR="00867291" w:rsidRPr="00CA67B2" w:rsidRDefault="00867291" w:rsidP="00867291">
      <w:pPr>
        <w:ind w:firstLine="709"/>
        <w:rPr>
          <w:szCs w:val="28"/>
          <w:lang w:val="uk-UA" w:eastAsia="uk-UA"/>
        </w:rPr>
      </w:pPr>
      <w:r w:rsidRPr="00CA67B2">
        <w:rPr>
          <w:szCs w:val="28"/>
          <w:lang w:val="uk-UA" w:eastAsia="uk-UA"/>
        </w:rPr>
        <w:t>4) уміти реалізовувати плани діяльності свого функціонального напряму, систематизувати, обробляти, аналізувати та узагальнювати інформацію за напрямом роботи з метою визначення досягнень і заходів, спрямованих на усунення недоліків у цій діяльності;</w:t>
      </w:r>
    </w:p>
    <w:p w14:paraId="60FAB969" w14:textId="77777777" w:rsidR="00867291" w:rsidRDefault="00867291" w:rsidP="00867291">
      <w:pPr>
        <w:pStyle w:val="a3"/>
        <w:ind w:left="0" w:firstLine="709"/>
        <w:jc w:val="both"/>
        <w:rPr>
          <w:lang w:val="uk-UA" w:eastAsia="uk-UA"/>
        </w:rPr>
      </w:pPr>
      <w:r w:rsidRPr="00CA67B2">
        <w:rPr>
          <w:lang w:val="uk-UA" w:eastAsia="uk-UA"/>
        </w:rPr>
        <w:t>5) уміти визначати терміни, порядок і послідовність виконання роботи підпорядкованими співробітниками (працівниками) та рівномірно розподіляти обов’язки між ними</w:t>
      </w:r>
      <w:r>
        <w:rPr>
          <w:lang w:val="uk-UA" w:eastAsia="uk-UA"/>
        </w:rPr>
        <w:t>;</w:t>
      </w:r>
    </w:p>
    <w:p w14:paraId="0DA7E42A" w14:textId="77777777" w:rsidR="00867291" w:rsidRDefault="00867291" w:rsidP="00867291">
      <w:pPr>
        <w:pStyle w:val="a3"/>
        <w:ind w:left="0" w:firstLine="709"/>
        <w:jc w:val="both"/>
        <w:rPr>
          <w:lang w:val="uk-UA" w:eastAsia="uk-UA"/>
        </w:rPr>
      </w:pPr>
      <w:r>
        <w:rPr>
          <w:bCs/>
          <w:lang w:val="uk-UA"/>
        </w:rPr>
        <w:t>6) з</w:t>
      </w:r>
      <w:r w:rsidRPr="009D4D27">
        <w:rPr>
          <w:bCs/>
          <w:lang w:val="uk-UA"/>
        </w:rPr>
        <w:t>нання законодавства (</w:t>
      </w:r>
      <w:r w:rsidRPr="009D4D27">
        <w:rPr>
          <w:lang w:val="uk-UA" w:eastAsia="uk-UA"/>
        </w:rPr>
        <w:t>Конституція України, закони України «Про судоустрій і статус суддів», «Про Національну поліцію», «Про запобігання корупції»)</w:t>
      </w:r>
    </w:p>
    <w:p w14:paraId="7CE8CBC3" w14:textId="77777777" w:rsidR="00867291" w:rsidRPr="002559EE" w:rsidRDefault="00867291" w:rsidP="00867291">
      <w:pPr>
        <w:pStyle w:val="a3"/>
        <w:ind w:left="0" w:firstLine="709"/>
        <w:jc w:val="both"/>
        <w:rPr>
          <w:bCs/>
          <w:lang w:val="uk-UA"/>
        </w:rPr>
      </w:pPr>
      <w:r>
        <w:rPr>
          <w:bCs/>
          <w:lang w:val="uk-UA"/>
        </w:rPr>
        <w:t xml:space="preserve">7) </w:t>
      </w:r>
      <w:r w:rsidRPr="008102E8">
        <w:rPr>
          <w:lang w:val="uk-UA"/>
        </w:rPr>
        <w:t>Знання спеціального законодавства</w:t>
      </w:r>
      <w:r>
        <w:rPr>
          <w:lang w:val="uk-UA"/>
        </w:rPr>
        <w:t xml:space="preserve"> (</w:t>
      </w:r>
      <w:r w:rsidRPr="00F0738B">
        <w:rPr>
          <w:lang w:val="uk-UA" w:eastAsia="uk-UA"/>
        </w:rPr>
        <w:t>кодекси України; закони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України», «Про державну службу»; укази Президента України; постанови Верховної Ради України, акти Кабінету Міністрів України, міжнародні договори України, рішення Вищої ради правосуддя, накази Державної судової адміністрації України з питань діяльності Служби судової охорони та накази Служби судової охорони)</w:t>
      </w:r>
    </w:p>
    <w:p w14:paraId="09DDF400" w14:textId="6B2C21D8" w:rsidR="00867291" w:rsidRDefault="00D57C6D" w:rsidP="00867291">
      <w:pPr>
        <w:pStyle w:val="a3"/>
        <w:ind w:left="0" w:firstLine="709"/>
        <w:jc w:val="both"/>
        <w:rPr>
          <w:bCs/>
          <w:lang w:val="uk-UA"/>
        </w:rPr>
      </w:pPr>
      <w:r>
        <w:rPr>
          <w:bCs/>
          <w:lang w:val="uk-UA"/>
        </w:rPr>
        <w:t>В</w:t>
      </w:r>
      <w:r w:rsidR="00867291" w:rsidRPr="008102E8">
        <w:rPr>
          <w:bCs/>
          <w:lang w:val="uk-UA"/>
        </w:rPr>
        <w:t>ідвести</w:t>
      </w:r>
      <w:r w:rsidR="00867291" w:rsidRPr="008C2F1C">
        <w:rPr>
          <w:bCs/>
        </w:rPr>
        <w:t xml:space="preserve"> для </w:t>
      </w:r>
      <w:r w:rsidR="00867291" w:rsidRPr="008102E8">
        <w:rPr>
          <w:bCs/>
          <w:lang w:val="uk-UA"/>
        </w:rPr>
        <w:t xml:space="preserve">співбесіди з </w:t>
      </w:r>
      <w:r w:rsidR="00867291" w:rsidRPr="009967F7">
        <w:rPr>
          <w:bCs/>
          <w:lang w:val="uk-UA"/>
        </w:rPr>
        <w:t xml:space="preserve">кандидатом </w:t>
      </w:r>
      <w:r w:rsidR="00867291">
        <w:rPr>
          <w:bCs/>
          <w:lang w:val="uk-UA"/>
        </w:rPr>
        <w:t>1 – 1,5 години</w:t>
      </w:r>
      <w:r w:rsidR="00867291" w:rsidRPr="009967F7">
        <w:rPr>
          <w:bCs/>
          <w:lang w:val="uk-UA"/>
        </w:rPr>
        <w:t>,</w:t>
      </w:r>
      <w:r w:rsidR="00867291" w:rsidRPr="009967F7">
        <w:rPr>
          <w:bCs/>
        </w:rPr>
        <w:t xml:space="preserve"> </w:t>
      </w:r>
      <w:r w:rsidR="00867291" w:rsidRPr="009967F7">
        <w:rPr>
          <w:bCs/>
          <w:lang w:val="uk-UA"/>
        </w:rPr>
        <w:t xml:space="preserve">із них </w:t>
      </w:r>
      <w:r w:rsidR="00867291" w:rsidRPr="009967F7">
        <w:rPr>
          <w:lang w:val="uk-UA"/>
        </w:rPr>
        <w:t>5 хвилин для представлення</w:t>
      </w:r>
      <w:r>
        <w:rPr>
          <w:bCs/>
          <w:lang w:val="uk-UA"/>
        </w:rPr>
        <w:t xml:space="preserve"> (рішення Комісії від 22.02.2024 № 2).</w:t>
      </w:r>
    </w:p>
    <w:p w14:paraId="089DF9F2" w14:textId="6CC1535A" w:rsidR="00867291" w:rsidRDefault="00867291" w:rsidP="00867291">
      <w:pPr>
        <w:pStyle w:val="rvps2"/>
        <w:spacing w:before="0" w:beforeAutospacing="0" w:after="0" w:afterAutospacing="0"/>
        <w:ind w:firstLine="709"/>
        <w:jc w:val="both"/>
        <w:rPr>
          <w:sz w:val="28"/>
          <w:szCs w:val="28"/>
        </w:rPr>
      </w:pPr>
    </w:p>
    <w:p w14:paraId="2C582FF3" w14:textId="77777777" w:rsidR="00C649FF" w:rsidRDefault="00C649FF" w:rsidP="00FC4607">
      <w:pPr>
        <w:pStyle w:val="a3"/>
        <w:ind w:left="0"/>
        <w:jc w:val="both"/>
        <w:rPr>
          <w:b/>
          <w:u w:val="single"/>
          <w:lang w:val="uk-UA"/>
        </w:rPr>
      </w:pPr>
    </w:p>
    <w:p w14:paraId="16464B69" w14:textId="77777777" w:rsidR="00C649FF" w:rsidRDefault="00C649FF" w:rsidP="00FC4607">
      <w:pPr>
        <w:pStyle w:val="a3"/>
        <w:ind w:left="0"/>
        <w:jc w:val="both"/>
        <w:rPr>
          <w:b/>
          <w:u w:val="single"/>
          <w:lang w:val="uk-UA"/>
        </w:rPr>
      </w:pPr>
    </w:p>
    <w:p w14:paraId="089936D1" w14:textId="77777777" w:rsidR="00C649FF" w:rsidRDefault="00C649FF" w:rsidP="00FC4607">
      <w:pPr>
        <w:pStyle w:val="a3"/>
        <w:ind w:left="0"/>
        <w:jc w:val="both"/>
        <w:rPr>
          <w:b/>
          <w:u w:val="single"/>
          <w:lang w:val="uk-UA"/>
        </w:rPr>
      </w:pPr>
    </w:p>
    <w:p w14:paraId="74A7B689" w14:textId="6F90299C" w:rsidR="00FC4607" w:rsidRDefault="00FC4607" w:rsidP="00FC4607">
      <w:pPr>
        <w:pStyle w:val="a3"/>
        <w:ind w:left="0"/>
        <w:jc w:val="both"/>
        <w:rPr>
          <w:b/>
          <w:u w:val="single"/>
          <w:lang w:val="uk-UA"/>
        </w:rPr>
      </w:pPr>
      <w:r w:rsidRPr="00524B68">
        <w:rPr>
          <w:b/>
          <w:u w:val="single"/>
          <w:lang w:val="uk-UA"/>
        </w:rPr>
        <w:lastRenderedPageBreak/>
        <w:t>ПО ПЕРШОМУ ПУНКТУ ПОРЯДКУ ДЕННОГО:</w:t>
      </w:r>
    </w:p>
    <w:p w14:paraId="747A824B" w14:textId="4B16F380" w:rsidR="00FB77A3" w:rsidRPr="00753D2A" w:rsidRDefault="00FB77A3" w:rsidP="00FB77A3">
      <w:pPr>
        <w:ind w:firstLine="708"/>
        <w:rPr>
          <w:spacing w:val="-6"/>
          <w:szCs w:val="28"/>
          <w:lang w:val="uk-UA"/>
        </w:rPr>
      </w:pPr>
      <w:r>
        <w:rPr>
          <w:szCs w:val="28"/>
          <w:lang w:val="uk-UA"/>
        </w:rPr>
        <w:t xml:space="preserve">Проведення співбесіди з </w:t>
      </w:r>
      <w:r w:rsidRPr="00C67012">
        <w:rPr>
          <w:szCs w:val="28"/>
          <w:lang w:val="uk-UA"/>
        </w:rPr>
        <w:t xml:space="preserve">кандидатом </w:t>
      </w:r>
      <w:proofErr w:type="spellStart"/>
      <w:r>
        <w:rPr>
          <w:szCs w:val="28"/>
          <w:lang w:val="uk-UA"/>
        </w:rPr>
        <w:t>Шубіною</w:t>
      </w:r>
      <w:proofErr w:type="spellEnd"/>
      <w:r>
        <w:rPr>
          <w:szCs w:val="28"/>
          <w:lang w:val="uk-UA"/>
        </w:rPr>
        <w:t xml:space="preserve"> О.В.,</w:t>
      </w:r>
      <w:r w:rsidRPr="00C67012">
        <w:rPr>
          <w:szCs w:val="28"/>
          <w:lang w:val="uk-UA"/>
        </w:rPr>
        <w:t xml:space="preserve"> </w:t>
      </w:r>
      <w:r w:rsidRPr="00C67012">
        <w:rPr>
          <w:bCs/>
          <w:szCs w:val="28"/>
          <w:lang w:val="uk-UA"/>
        </w:rPr>
        <w:t xml:space="preserve">на зайняття </w:t>
      </w:r>
      <w:r w:rsidRPr="00C67012">
        <w:rPr>
          <w:spacing w:val="-6"/>
          <w:szCs w:val="28"/>
          <w:lang w:val="uk-UA"/>
        </w:rPr>
        <w:t>вакантної посади заступника Голови Служби судової охорони (з організаційно-управлінської діяльності).</w:t>
      </w:r>
    </w:p>
    <w:p w14:paraId="1AE5694A" w14:textId="1D72536D" w:rsidR="00FB77A3" w:rsidRPr="00C67012" w:rsidRDefault="00FB77A3" w:rsidP="00FB77A3">
      <w:pPr>
        <w:pStyle w:val="2"/>
        <w:ind w:firstLine="709"/>
        <w:rPr>
          <w:b/>
          <w:szCs w:val="28"/>
        </w:rPr>
      </w:pPr>
      <w:r w:rsidRPr="00C67012">
        <w:rPr>
          <w:b/>
          <w:szCs w:val="28"/>
        </w:rPr>
        <w:t>СЛУХАЛИ:</w:t>
      </w:r>
      <w:r w:rsidRPr="00C67012">
        <w:rPr>
          <w:szCs w:val="28"/>
        </w:rPr>
        <w:t xml:space="preserve"> кандидата </w:t>
      </w:r>
      <w:r>
        <w:rPr>
          <w:szCs w:val="28"/>
        </w:rPr>
        <w:t>Шубіну О.В.</w:t>
      </w:r>
    </w:p>
    <w:p w14:paraId="6E05010A" w14:textId="5E0D6339" w:rsidR="00FB77A3" w:rsidRPr="00C67012" w:rsidRDefault="00FB77A3" w:rsidP="00FB77A3">
      <w:pPr>
        <w:pStyle w:val="2"/>
        <w:ind w:firstLine="709"/>
        <w:rPr>
          <w:bCs/>
          <w:szCs w:val="28"/>
        </w:rPr>
      </w:pPr>
      <w:r w:rsidRPr="00C67012">
        <w:rPr>
          <w:b/>
          <w:szCs w:val="28"/>
        </w:rPr>
        <w:t>СЛУХАЛИ:</w:t>
      </w:r>
      <w:r w:rsidRPr="00C67012">
        <w:rPr>
          <w:szCs w:val="28"/>
        </w:rPr>
        <w:t xml:space="preserve"> Голову Комісії </w:t>
      </w:r>
      <w:r w:rsidRPr="00C67012">
        <w:rPr>
          <w:bCs/>
          <w:szCs w:val="28"/>
        </w:rPr>
        <w:t xml:space="preserve">Кандзюбу О.В. та членів Комісії:                      Бондаренко Т.З., </w:t>
      </w:r>
      <w:proofErr w:type="spellStart"/>
      <w:r w:rsidRPr="00C67012">
        <w:rPr>
          <w:bCs/>
          <w:szCs w:val="28"/>
        </w:rPr>
        <w:t>Саліхова</w:t>
      </w:r>
      <w:proofErr w:type="spellEnd"/>
      <w:r w:rsidRPr="00C67012">
        <w:rPr>
          <w:bCs/>
          <w:szCs w:val="28"/>
        </w:rPr>
        <w:t xml:space="preserve"> В.В., Краснова Є.В., Мишкіну В.В., які ставили запитання кандидату під час співбесіди.</w:t>
      </w:r>
    </w:p>
    <w:p w14:paraId="5105CF92" w14:textId="017D426A" w:rsidR="00FB77A3" w:rsidRDefault="00FB77A3" w:rsidP="00FB77A3">
      <w:pPr>
        <w:pStyle w:val="2"/>
        <w:ind w:firstLine="709"/>
        <w:rPr>
          <w:bCs/>
          <w:szCs w:val="28"/>
        </w:rPr>
      </w:pPr>
      <w:r w:rsidRPr="00C67012">
        <w:rPr>
          <w:b/>
          <w:szCs w:val="28"/>
        </w:rPr>
        <w:t>СЛУХАЛИ:</w:t>
      </w:r>
      <w:r w:rsidRPr="00C67012">
        <w:rPr>
          <w:szCs w:val="28"/>
        </w:rPr>
        <w:t xml:space="preserve"> кандидата </w:t>
      </w:r>
      <w:r>
        <w:rPr>
          <w:szCs w:val="28"/>
        </w:rPr>
        <w:t xml:space="preserve">Шубіну О.В., </w:t>
      </w:r>
      <w:r w:rsidRPr="00FB77A3">
        <w:rPr>
          <w:bCs/>
          <w:szCs w:val="28"/>
        </w:rPr>
        <w:t>як</w:t>
      </w:r>
      <w:r w:rsidR="00E96A90">
        <w:rPr>
          <w:bCs/>
          <w:szCs w:val="28"/>
        </w:rPr>
        <w:t>а</w:t>
      </w:r>
      <w:r w:rsidRPr="00FB77A3">
        <w:rPr>
          <w:bCs/>
          <w:szCs w:val="28"/>
        </w:rPr>
        <w:t xml:space="preserve"> надавала відповіді</w:t>
      </w:r>
      <w:r>
        <w:rPr>
          <w:bCs/>
          <w:szCs w:val="28"/>
        </w:rPr>
        <w:t xml:space="preserve"> на</w:t>
      </w:r>
      <w:r w:rsidRPr="009848B4">
        <w:rPr>
          <w:bCs/>
          <w:szCs w:val="28"/>
        </w:rPr>
        <w:t xml:space="preserve"> запитання.</w:t>
      </w:r>
    </w:p>
    <w:p w14:paraId="7FC214AB" w14:textId="77777777" w:rsidR="00F335C3" w:rsidRDefault="00F335C3" w:rsidP="00F335C3">
      <w:pPr>
        <w:pStyle w:val="a3"/>
        <w:ind w:left="0"/>
        <w:jc w:val="both"/>
        <w:rPr>
          <w:b/>
          <w:u w:val="single"/>
          <w:lang w:val="uk-UA"/>
        </w:rPr>
      </w:pPr>
    </w:p>
    <w:p w14:paraId="7866247F" w14:textId="0193020B" w:rsidR="00F335C3" w:rsidRDefault="00F335C3" w:rsidP="00F335C3">
      <w:pPr>
        <w:pStyle w:val="a3"/>
        <w:ind w:left="0"/>
        <w:jc w:val="both"/>
        <w:rPr>
          <w:b/>
          <w:u w:val="single"/>
          <w:lang w:val="uk-UA"/>
        </w:rPr>
      </w:pPr>
      <w:r w:rsidRPr="00524B68">
        <w:rPr>
          <w:b/>
          <w:u w:val="single"/>
          <w:lang w:val="uk-UA"/>
        </w:rPr>
        <w:t xml:space="preserve">ПО </w:t>
      </w:r>
      <w:r>
        <w:rPr>
          <w:b/>
          <w:u w:val="single"/>
          <w:lang w:val="uk-UA"/>
        </w:rPr>
        <w:t>ДРУГОМУ</w:t>
      </w:r>
      <w:r w:rsidRPr="00524B68">
        <w:rPr>
          <w:b/>
          <w:u w:val="single"/>
          <w:lang w:val="uk-UA"/>
        </w:rPr>
        <w:t xml:space="preserve"> ПУНКТУ ПОРЯДКУ ДЕННОГО:</w:t>
      </w:r>
    </w:p>
    <w:p w14:paraId="60E8B3FF" w14:textId="4D1F9B21" w:rsidR="0006620E" w:rsidRPr="00C67012" w:rsidRDefault="0006620E" w:rsidP="0006620E">
      <w:pPr>
        <w:ind w:firstLine="708"/>
        <w:rPr>
          <w:spacing w:val="-6"/>
          <w:szCs w:val="28"/>
          <w:lang w:val="uk-UA"/>
        </w:rPr>
      </w:pPr>
      <w:r w:rsidRPr="00C67012">
        <w:rPr>
          <w:szCs w:val="28"/>
          <w:lang w:val="uk-UA"/>
        </w:rPr>
        <w:t xml:space="preserve">Проведення співбесіди з кандидатом </w:t>
      </w:r>
      <w:proofErr w:type="spellStart"/>
      <w:r>
        <w:rPr>
          <w:szCs w:val="28"/>
          <w:lang w:val="uk-UA"/>
        </w:rPr>
        <w:t>Подедворним</w:t>
      </w:r>
      <w:proofErr w:type="spellEnd"/>
      <w:r>
        <w:rPr>
          <w:szCs w:val="28"/>
          <w:lang w:val="uk-UA"/>
        </w:rPr>
        <w:t xml:space="preserve"> А.С.</w:t>
      </w:r>
      <w:r w:rsidRPr="00C67012">
        <w:rPr>
          <w:szCs w:val="28"/>
          <w:lang w:val="uk-UA"/>
        </w:rPr>
        <w:t xml:space="preserve"> </w:t>
      </w:r>
      <w:r w:rsidRPr="00C67012">
        <w:rPr>
          <w:bCs/>
          <w:szCs w:val="28"/>
          <w:lang w:val="uk-UA"/>
        </w:rPr>
        <w:t xml:space="preserve">на зайняття </w:t>
      </w:r>
      <w:r w:rsidRPr="00C67012">
        <w:rPr>
          <w:spacing w:val="-6"/>
          <w:szCs w:val="28"/>
          <w:lang w:val="uk-UA"/>
        </w:rPr>
        <w:t>вакантної посади заступника Голови Служби судової охорони (з організаційно-управлінської діяльності).</w:t>
      </w:r>
    </w:p>
    <w:p w14:paraId="5A4E22A4" w14:textId="4C34D592" w:rsidR="0006620E" w:rsidRPr="00C67012" w:rsidRDefault="0006620E" w:rsidP="0006620E">
      <w:pPr>
        <w:pStyle w:val="2"/>
        <w:ind w:firstLine="709"/>
        <w:rPr>
          <w:b/>
          <w:szCs w:val="28"/>
        </w:rPr>
      </w:pPr>
      <w:r w:rsidRPr="00C67012">
        <w:rPr>
          <w:b/>
          <w:szCs w:val="28"/>
        </w:rPr>
        <w:t>СЛУХАЛИ:</w:t>
      </w:r>
      <w:r w:rsidRPr="00C67012">
        <w:rPr>
          <w:szCs w:val="28"/>
        </w:rPr>
        <w:t xml:space="preserve"> кандидата </w:t>
      </w:r>
      <w:proofErr w:type="spellStart"/>
      <w:r>
        <w:rPr>
          <w:szCs w:val="28"/>
        </w:rPr>
        <w:t>Подедворного</w:t>
      </w:r>
      <w:proofErr w:type="spellEnd"/>
      <w:r>
        <w:rPr>
          <w:szCs w:val="28"/>
        </w:rPr>
        <w:t xml:space="preserve"> А.С.</w:t>
      </w:r>
      <w:r w:rsidRPr="00C67012">
        <w:rPr>
          <w:szCs w:val="28"/>
        </w:rPr>
        <w:t xml:space="preserve"> </w:t>
      </w:r>
    </w:p>
    <w:p w14:paraId="0293C1BA" w14:textId="7AE7205F" w:rsidR="0006620E" w:rsidRPr="00C67012" w:rsidRDefault="0006620E" w:rsidP="0006620E">
      <w:pPr>
        <w:pStyle w:val="2"/>
        <w:ind w:firstLine="709"/>
        <w:rPr>
          <w:bCs/>
          <w:szCs w:val="28"/>
        </w:rPr>
      </w:pPr>
      <w:r w:rsidRPr="00C67012">
        <w:rPr>
          <w:b/>
          <w:szCs w:val="28"/>
        </w:rPr>
        <w:t>СЛУХАЛИ:</w:t>
      </w:r>
      <w:r w:rsidRPr="00C67012">
        <w:rPr>
          <w:szCs w:val="28"/>
        </w:rPr>
        <w:t xml:space="preserve"> Голову Комісії </w:t>
      </w:r>
      <w:r w:rsidRPr="00C67012">
        <w:rPr>
          <w:bCs/>
          <w:szCs w:val="28"/>
        </w:rPr>
        <w:t xml:space="preserve">Кандзюбу О.В. та членів Комісії:                      Бондаренко Т.З., </w:t>
      </w:r>
      <w:proofErr w:type="spellStart"/>
      <w:r w:rsidRPr="00C67012">
        <w:rPr>
          <w:bCs/>
          <w:szCs w:val="28"/>
        </w:rPr>
        <w:t>Саліхова</w:t>
      </w:r>
      <w:proofErr w:type="spellEnd"/>
      <w:r w:rsidRPr="00C67012">
        <w:rPr>
          <w:bCs/>
          <w:szCs w:val="28"/>
        </w:rPr>
        <w:t xml:space="preserve"> В.В., Краснова Є.В., Мишкіну В.В., які ставили запитання кандидату під час співбесіди.</w:t>
      </w:r>
    </w:p>
    <w:p w14:paraId="797BAF5E" w14:textId="7F2EEABB" w:rsidR="0006620E" w:rsidRDefault="0006620E" w:rsidP="0006620E">
      <w:pPr>
        <w:pStyle w:val="2"/>
        <w:ind w:firstLine="709"/>
        <w:rPr>
          <w:bCs/>
          <w:szCs w:val="28"/>
        </w:rPr>
      </w:pPr>
      <w:r w:rsidRPr="00C67012">
        <w:rPr>
          <w:b/>
          <w:szCs w:val="28"/>
        </w:rPr>
        <w:t>СЛУХАЛИ:</w:t>
      </w:r>
      <w:r w:rsidRPr="00C67012">
        <w:rPr>
          <w:szCs w:val="28"/>
        </w:rPr>
        <w:t xml:space="preserve"> кандидата </w:t>
      </w:r>
      <w:proofErr w:type="spellStart"/>
      <w:r>
        <w:rPr>
          <w:szCs w:val="28"/>
        </w:rPr>
        <w:t>Подедворного</w:t>
      </w:r>
      <w:proofErr w:type="spellEnd"/>
      <w:r>
        <w:rPr>
          <w:szCs w:val="28"/>
        </w:rPr>
        <w:t xml:space="preserve"> А.С.,</w:t>
      </w:r>
      <w:r w:rsidRPr="00C67012">
        <w:rPr>
          <w:szCs w:val="28"/>
        </w:rPr>
        <w:t xml:space="preserve"> </w:t>
      </w:r>
      <w:r w:rsidRPr="00C67012">
        <w:rPr>
          <w:bCs/>
          <w:szCs w:val="28"/>
        </w:rPr>
        <w:t xml:space="preserve">який </w:t>
      </w:r>
      <w:r>
        <w:rPr>
          <w:bCs/>
          <w:szCs w:val="28"/>
        </w:rPr>
        <w:t>надавав відповіді на</w:t>
      </w:r>
      <w:r w:rsidRPr="009848B4">
        <w:rPr>
          <w:bCs/>
          <w:szCs w:val="28"/>
        </w:rPr>
        <w:t xml:space="preserve"> запитання.</w:t>
      </w:r>
    </w:p>
    <w:p w14:paraId="030CDFFC" w14:textId="77777777" w:rsidR="00F335C3" w:rsidRPr="00E95083" w:rsidRDefault="00F335C3" w:rsidP="0006620E">
      <w:pPr>
        <w:pStyle w:val="2"/>
        <w:ind w:firstLine="709"/>
        <w:rPr>
          <w:bCs/>
          <w:szCs w:val="28"/>
        </w:rPr>
      </w:pPr>
    </w:p>
    <w:p w14:paraId="65B2AA30" w14:textId="77777777" w:rsidR="00F335C3" w:rsidRDefault="00F335C3" w:rsidP="00F335C3">
      <w:pPr>
        <w:pStyle w:val="a3"/>
        <w:ind w:left="0"/>
        <w:jc w:val="both"/>
        <w:rPr>
          <w:b/>
          <w:u w:val="single"/>
          <w:lang w:val="uk-UA"/>
        </w:rPr>
      </w:pPr>
      <w:r w:rsidRPr="00524B68">
        <w:rPr>
          <w:b/>
          <w:u w:val="single"/>
          <w:lang w:val="uk-UA"/>
        </w:rPr>
        <w:t xml:space="preserve">ПО </w:t>
      </w:r>
      <w:r>
        <w:rPr>
          <w:b/>
          <w:u w:val="single"/>
          <w:lang w:val="uk-UA"/>
        </w:rPr>
        <w:t>ТРЕТЬОМУ</w:t>
      </w:r>
      <w:r w:rsidRPr="00524B68">
        <w:rPr>
          <w:b/>
          <w:u w:val="single"/>
          <w:lang w:val="uk-UA"/>
        </w:rPr>
        <w:t xml:space="preserve"> ПУНКТУ ПОРЯДКУ ДЕННОГО:</w:t>
      </w:r>
    </w:p>
    <w:p w14:paraId="28B8A90B" w14:textId="3BCC633F" w:rsidR="00B426EE" w:rsidRPr="00C67012" w:rsidRDefault="00B426EE" w:rsidP="00B426EE">
      <w:pPr>
        <w:ind w:firstLine="708"/>
        <w:rPr>
          <w:spacing w:val="-6"/>
          <w:szCs w:val="28"/>
          <w:lang w:val="uk-UA"/>
        </w:rPr>
      </w:pPr>
      <w:r w:rsidRPr="00C67012">
        <w:rPr>
          <w:szCs w:val="28"/>
          <w:lang w:val="uk-UA"/>
        </w:rPr>
        <w:t xml:space="preserve">Проведення співбесіди з кандидатом </w:t>
      </w:r>
      <w:proofErr w:type="spellStart"/>
      <w:r w:rsidR="0006620E">
        <w:rPr>
          <w:szCs w:val="28"/>
          <w:lang w:val="uk-UA"/>
        </w:rPr>
        <w:t>Талпою</w:t>
      </w:r>
      <w:proofErr w:type="spellEnd"/>
      <w:r w:rsidR="0006620E">
        <w:rPr>
          <w:szCs w:val="28"/>
          <w:lang w:val="uk-UA"/>
        </w:rPr>
        <w:t xml:space="preserve"> П.В.</w:t>
      </w:r>
      <w:r w:rsidRPr="00C67012">
        <w:rPr>
          <w:szCs w:val="28"/>
          <w:lang w:val="uk-UA"/>
        </w:rPr>
        <w:t xml:space="preserve"> </w:t>
      </w:r>
      <w:r w:rsidRPr="00C67012">
        <w:rPr>
          <w:bCs/>
          <w:szCs w:val="28"/>
          <w:lang w:val="uk-UA"/>
        </w:rPr>
        <w:t xml:space="preserve">на зайняття </w:t>
      </w:r>
      <w:r w:rsidRPr="00C67012">
        <w:rPr>
          <w:spacing w:val="-6"/>
          <w:szCs w:val="28"/>
          <w:lang w:val="uk-UA"/>
        </w:rPr>
        <w:t xml:space="preserve">вакантної посади </w:t>
      </w:r>
      <w:r w:rsidR="006300DC" w:rsidRPr="00C67012">
        <w:rPr>
          <w:spacing w:val="-6"/>
          <w:szCs w:val="28"/>
          <w:lang w:val="uk-UA"/>
        </w:rPr>
        <w:t>заступника Голови Служби судової охорони (з організаційно-управлінської діяльності)</w:t>
      </w:r>
      <w:r w:rsidRPr="00C67012">
        <w:rPr>
          <w:spacing w:val="-6"/>
          <w:szCs w:val="28"/>
          <w:lang w:val="uk-UA"/>
        </w:rPr>
        <w:t>.</w:t>
      </w:r>
    </w:p>
    <w:p w14:paraId="58503299" w14:textId="3B3B06F1" w:rsidR="00AA1AD9" w:rsidRPr="00C67012" w:rsidRDefault="00AA1AD9" w:rsidP="008102E8">
      <w:pPr>
        <w:pStyle w:val="2"/>
        <w:ind w:firstLine="709"/>
        <w:rPr>
          <w:b/>
          <w:szCs w:val="28"/>
        </w:rPr>
      </w:pPr>
      <w:r w:rsidRPr="00C67012">
        <w:rPr>
          <w:b/>
          <w:szCs w:val="28"/>
        </w:rPr>
        <w:t>СЛУХАЛИ:</w:t>
      </w:r>
      <w:r w:rsidRPr="00C67012">
        <w:rPr>
          <w:szCs w:val="28"/>
        </w:rPr>
        <w:t xml:space="preserve"> кандидата </w:t>
      </w:r>
      <w:proofErr w:type="spellStart"/>
      <w:r w:rsidR="0006620E">
        <w:rPr>
          <w:szCs w:val="28"/>
        </w:rPr>
        <w:t>Талпу</w:t>
      </w:r>
      <w:proofErr w:type="spellEnd"/>
      <w:r w:rsidR="0006620E">
        <w:rPr>
          <w:szCs w:val="28"/>
        </w:rPr>
        <w:t xml:space="preserve"> П.В.</w:t>
      </w:r>
      <w:r w:rsidRPr="00C67012">
        <w:rPr>
          <w:szCs w:val="28"/>
        </w:rPr>
        <w:t xml:space="preserve"> </w:t>
      </w:r>
    </w:p>
    <w:p w14:paraId="02C4FF03" w14:textId="7FB919FE" w:rsidR="008102E8" w:rsidRPr="00C67012" w:rsidRDefault="008102E8" w:rsidP="008102E8">
      <w:pPr>
        <w:pStyle w:val="2"/>
        <w:ind w:firstLine="709"/>
        <w:rPr>
          <w:bCs/>
          <w:szCs w:val="28"/>
        </w:rPr>
      </w:pPr>
      <w:r w:rsidRPr="00C67012">
        <w:rPr>
          <w:b/>
          <w:szCs w:val="28"/>
        </w:rPr>
        <w:t>СЛУХАЛИ:</w:t>
      </w:r>
      <w:r w:rsidRPr="00C67012">
        <w:rPr>
          <w:szCs w:val="28"/>
        </w:rPr>
        <w:t xml:space="preserve"> Голову Комісії </w:t>
      </w:r>
      <w:r w:rsidRPr="00C67012">
        <w:rPr>
          <w:bCs/>
          <w:szCs w:val="28"/>
        </w:rPr>
        <w:t xml:space="preserve">Кандзюбу О.В. та членів Комісії:                      Бондаренко Т.З., </w:t>
      </w:r>
      <w:proofErr w:type="spellStart"/>
      <w:r w:rsidRPr="00C67012">
        <w:rPr>
          <w:bCs/>
          <w:szCs w:val="28"/>
        </w:rPr>
        <w:t>Саліхова</w:t>
      </w:r>
      <w:proofErr w:type="spellEnd"/>
      <w:r w:rsidRPr="00C67012">
        <w:rPr>
          <w:bCs/>
          <w:szCs w:val="28"/>
        </w:rPr>
        <w:t xml:space="preserve"> В.В.</w:t>
      </w:r>
      <w:r w:rsidR="000408A1" w:rsidRPr="00C67012">
        <w:rPr>
          <w:bCs/>
          <w:szCs w:val="28"/>
        </w:rPr>
        <w:t>,</w:t>
      </w:r>
      <w:r w:rsidRPr="00C67012">
        <w:rPr>
          <w:bCs/>
          <w:szCs w:val="28"/>
        </w:rPr>
        <w:t xml:space="preserve"> Краснова Є.В., Мишкіну В.В.</w:t>
      </w:r>
      <w:r w:rsidR="000408A1" w:rsidRPr="00C67012">
        <w:rPr>
          <w:bCs/>
          <w:szCs w:val="28"/>
        </w:rPr>
        <w:t>,</w:t>
      </w:r>
      <w:r w:rsidRPr="00C67012">
        <w:rPr>
          <w:bCs/>
          <w:szCs w:val="28"/>
        </w:rPr>
        <w:t xml:space="preserve"> які ставили запитання кандидат</w:t>
      </w:r>
      <w:r w:rsidR="00BC0D7A" w:rsidRPr="00C67012">
        <w:rPr>
          <w:bCs/>
          <w:szCs w:val="28"/>
        </w:rPr>
        <w:t>у</w:t>
      </w:r>
      <w:r w:rsidRPr="00C67012">
        <w:rPr>
          <w:bCs/>
          <w:szCs w:val="28"/>
        </w:rPr>
        <w:t xml:space="preserve"> під час співбесіди.</w:t>
      </w:r>
    </w:p>
    <w:p w14:paraId="357C75EE" w14:textId="5416C59D" w:rsidR="008102E8" w:rsidRPr="00E95083" w:rsidRDefault="00AA1AD9" w:rsidP="00E95083">
      <w:pPr>
        <w:pStyle w:val="2"/>
        <w:ind w:firstLine="709"/>
        <w:rPr>
          <w:bCs/>
          <w:szCs w:val="28"/>
        </w:rPr>
      </w:pPr>
      <w:r w:rsidRPr="00C67012">
        <w:rPr>
          <w:b/>
          <w:szCs w:val="28"/>
        </w:rPr>
        <w:t>СЛУХАЛИ:</w:t>
      </w:r>
      <w:r w:rsidRPr="00C67012">
        <w:rPr>
          <w:szCs w:val="28"/>
        </w:rPr>
        <w:t xml:space="preserve"> кандидата </w:t>
      </w:r>
      <w:proofErr w:type="spellStart"/>
      <w:r w:rsidR="0006620E">
        <w:rPr>
          <w:szCs w:val="28"/>
        </w:rPr>
        <w:t>Талпу</w:t>
      </w:r>
      <w:proofErr w:type="spellEnd"/>
      <w:r w:rsidR="0006620E">
        <w:rPr>
          <w:szCs w:val="28"/>
        </w:rPr>
        <w:t xml:space="preserve"> П.В.,</w:t>
      </w:r>
      <w:r w:rsidRPr="00C67012">
        <w:rPr>
          <w:szCs w:val="28"/>
        </w:rPr>
        <w:t xml:space="preserve"> </w:t>
      </w:r>
      <w:r w:rsidRPr="00C67012">
        <w:rPr>
          <w:bCs/>
          <w:szCs w:val="28"/>
        </w:rPr>
        <w:t xml:space="preserve">який </w:t>
      </w:r>
      <w:r>
        <w:rPr>
          <w:bCs/>
          <w:szCs w:val="28"/>
        </w:rPr>
        <w:t>надавав відповіді на</w:t>
      </w:r>
      <w:r w:rsidRPr="009848B4">
        <w:rPr>
          <w:bCs/>
          <w:szCs w:val="28"/>
        </w:rPr>
        <w:t xml:space="preserve"> запитання.</w:t>
      </w:r>
    </w:p>
    <w:p w14:paraId="58C08CFF" w14:textId="77777777" w:rsidR="00F335C3" w:rsidRDefault="00F335C3" w:rsidP="00F335C3">
      <w:pPr>
        <w:pStyle w:val="a3"/>
        <w:ind w:left="0"/>
        <w:jc w:val="both"/>
        <w:rPr>
          <w:b/>
          <w:u w:val="single"/>
          <w:lang w:val="uk-UA"/>
        </w:rPr>
      </w:pPr>
    </w:p>
    <w:p w14:paraId="7A6A767A" w14:textId="61501849" w:rsidR="00F335C3" w:rsidRDefault="00F335C3" w:rsidP="00F335C3">
      <w:pPr>
        <w:pStyle w:val="a3"/>
        <w:ind w:left="0"/>
        <w:jc w:val="both"/>
        <w:rPr>
          <w:b/>
          <w:u w:val="single"/>
          <w:lang w:val="uk-UA"/>
        </w:rPr>
      </w:pPr>
      <w:r w:rsidRPr="00524B68">
        <w:rPr>
          <w:b/>
          <w:u w:val="single"/>
          <w:lang w:val="uk-UA"/>
        </w:rPr>
        <w:t xml:space="preserve">ПО </w:t>
      </w:r>
      <w:r>
        <w:rPr>
          <w:b/>
          <w:u w:val="single"/>
          <w:lang w:val="uk-UA"/>
        </w:rPr>
        <w:t>ЧЕТВЕРТОМУ</w:t>
      </w:r>
      <w:r w:rsidRPr="00524B68">
        <w:rPr>
          <w:b/>
          <w:u w:val="single"/>
          <w:lang w:val="uk-UA"/>
        </w:rPr>
        <w:t xml:space="preserve"> ПУНКТУ ПОРЯДКУ ДЕННОГО:</w:t>
      </w:r>
    </w:p>
    <w:p w14:paraId="7C329D33" w14:textId="14C83533" w:rsidR="007071B2" w:rsidRPr="00753D2A" w:rsidRDefault="00B426EE" w:rsidP="00753D2A">
      <w:pPr>
        <w:ind w:firstLine="708"/>
        <w:rPr>
          <w:spacing w:val="-6"/>
          <w:szCs w:val="28"/>
          <w:lang w:val="uk-UA"/>
        </w:rPr>
      </w:pPr>
      <w:r w:rsidRPr="00E05615">
        <w:rPr>
          <w:szCs w:val="28"/>
          <w:lang w:val="uk-UA"/>
        </w:rPr>
        <w:t xml:space="preserve">Проведення співбесіди з кандидатом </w:t>
      </w:r>
      <w:r w:rsidR="0006620E">
        <w:rPr>
          <w:szCs w:val="28"/>
          <w:lang w:val="uk-UA"/>
        </w:rPr>
        <w:t>Тютюном В.М.</w:t>
      </w:r>
      <w:r w:rsidRPr="00E05615">
        <w:rPr>
          <w:szCs w:val="28"/>
          <w:lang w:val="uk-UA"/>
        </w:rPr>
        <w:t xml:space="preserve"> </w:t>
      </w:r>
      <w:r w:rsidRPr="00E05615">
        <w:rPr>
          <w:bCs/>
          <w:szCs w:val="28"/>
          <w:lang w:val="uk-UA"/>
        </w:rPr>
        <w:t xml:space="preserve">на зайняття </w:t>
      </w:r>
      <w:r w:rsidRPr="00E05615">
        <w:rPr>
          <w:spacing w:val="-6"/>
          <w:szCs w:val="28"/>
          <w:lang w:val="uk-UA"/>
        </w:rPr>
        <w:t xml:space="preserve">вакантної посади </w:t>
      </w:r>
      <w:r w:rsidR="0096555D" w:rsidRPr="00E05615">
        <w:rPr>
          <w:spacing w:val="-6"/>
          <w:szCs w:val="28"/>
          <w:lang w:val="uk-UA"/>
        </w:rPr>
        <w:t>заступника Голови Служби судової охорони (з організаційно-управлінської діяльності)</w:t>
      </w:r>
      <w:r w:rsidRPr="00E05615">
        <w:rPr>
          <w:spacing w:val="-6"/>
          <w:szCs w:val="28"/>
          <w:lang w:val="uk-UA"/>
        </w:rPr>
        <w:t>.</w:t>
      </w:r>
    </w:p>
    <w:p w14:paraId="33F03380" w14:textId="7669EA1E" w:rsidR="00AA1AD9" w:rsidRPr="00E05615" w:rsidRDefault="00AA1AD9" w:rsidP="00AA1AD9">
      <w:pPr>
        <w:pStyle w:val="2"/>
        <w:ind w:firstLine="709"/>
        <w:rPr>
          <w:b/>
          <w:szCs w:val="28"/>
        </w:rPr>
      </w:pPr>
      <w:r w:rsidRPr="00E05615">
        <w:rPr>
          <w:b/>
          <w:szCs w:val="28"/>
        </w:rPr>
        <w:t>СЛУХАЛИ:</w:t>
      </w:r>
      <w:r w:rsidRPr="00E05615">
        <w:rPr>
          <w:szCs w:val="28"/>
        </w:rPr>
        <w:t xml:space="preserve"> кандидата </w:t>
      </w:r>
      <w:proofErr w:type="spellStart"/>
      <w:r w:rsidR="0006620E">
        <w:rPr>
          <w:szCs w:val="28"/>
        </w:rPr>
        <w:t>Тютюна</w:t>
      </w:r>
      <w:proofErr w:type="spellEnd"/>
      <w:r w:rsidR="0006620E">
        <w:rPr>
          <w:szCs w:val="28"/>
        </w:rPr>
        <w:t xml:space="preserve"> В.М.</w:t>
      </w:r>
      <w:r w:rsidRPr="00E05615">
        <w:rPr>
          <w:szCs w:val="28"/>
        </w:rPr>
        <w:t xml:space="preserve"> </w:t>
      </w:r>
    </w:p>
    <w:p w14:paraId="20F49496" w14:textId="74DFE5CF" w:rsidR="00AA1AD9" w:rsidRPr="00E05615" w:rsidRDefault="00AA1AD9" w:rsidP="00AA1AD9">
      <w:pPr>
        <w:pStyle w:val="2"/>
        <w:ind w:firstLine="709"/>
        <w:rPr>
          <w:bCs/>
          <w:szCs w:val="28"/>
        </w:rPr>
      </w:pPr>
      <w:r w:rsidRPr="00E05615">
        <w:rPr>
          <w:b/>
          <w:szCs w:val="28"/>
        </w:rPr>
        <w:t>СЛУХАЛИ:</w:t>
      </w:r>
      <w:r w:rsidRPr="00E05615">
        <w:rPr>
          <w:szCs w:val="28"/>
        </w:rPr>
        <w:t xml:space="preserve"> Голову Комісії </w:t>
      </w:r>
      <w:r w:rsidRPr="00E05615">
        <w:rPr>
          <w:bCs/>
          <w:szCs w:val="28"/>
        </w:rPr>
        <w:t xml:space="preserve">Кандзюбу О.В. та членів Комісії:                      Бондаренко Т.З., </w:t>
      </w:r>
      <w:proofErr w:type="spellStart"/>
      <w:r w:rsidRPr="00E05615">
        <w:rPr>
          <w:bCs/>
          <w:szCs w:val="28"/>
        </w:rPr>
        <w:t>Саліхова</w:t>
      </w:r>
      <w:proofErr w:type="spellEnd"/>
      <w:r w:rsidRPr="00E05615">
        <w:rPr>
          <w:bCs/>
          <w:szCs w:val="28"/>
        </w:rPr>
        <w:t xml:space="preserve"> В.В.</w:t>
      </w:r>
      <w:r w:rsidR="000408A1" w:rsidRPr="00E05615">
        <w:rPr>
          <w:bCs/>
          <w:szCs w:val="28"/>
        </w:rPr>
        <w:t>,</w:t>
      </w:r>
      <w:r w:rsidRPr="00E05615">
        <w:rPr>
          <w:bCs/>
          <w:szCs w:val="28"/>
        </w:rPr>
        <w:t xml:space="preserve"> Краснова Є.В., Мишкіну В.В.</w:t>
      </w:r>
      <w:r w:rsidR="000408A1" w:rsidRPr="00E05615">
        <w:rPr>
          <w:bCs/>
          <w:szCs w:val="28"/>
        </w:rPr>
        <w:t>,</w:t>
      </w:r>
      <w:r w:rsidRPr="00E05615">
        <w:rPr>
          <w:bCs/>
          <w:szCs w:val="28"/>
        </w:rPr>
        <w:t xml:space="preserve"> які ставили запитання кандидат</w:t>
      </w:r>
      <w:r w:rsidR="000408A1" w:rsidRPr="00E05615">
        <w:rPr>
          <w:bCs/>
          <w:szCs w:val="28"/>
        </w:rPr>
        <w:t>у</w:t>
      </w:r>
      <w:r w:rsidRPr="00E05615">
        <w:rPr>
          <w:bCs/>
          <w:szCs w:val="28"/>
        </w:rPr>
        <w:t xml:space="preserve"> під час співбесіди.</w:t>
      </w:r>
    </w:p>
    <w:p w14:paraId="61F50539" w14:textId="059598E1" w:rsidR="00AA1AD9" w:rsidRPr="00E05615" w:rsidRDefault="00AA1AD9" w:rsidP="00AA1AD9">
      <w:pPr>
        <w:pStyle w:val="2"/>
        <w:ind w:firstLine="709"/>
        <w:rPr>
          <w:bCs/>
          <w:szCs w:val="28"/>
        </w:rPr>
      </w:pPr>
      <w:r w:rsidRPr="00E05615">
        <w:rPr>
          <w:b/>
          <w:szCs w:val="28"/>
        </w:rPr>
        <w:t>СЛУХАЛИ:</w:t>
      </w:r>
      <w:r w:rsidRPr="00E05615">
        <w:rPr>
          <w:szCs w:val="28"/>
        </w:rPr>
        <w:t xml:space="preserve"> кандидата </w:t>
      </w:r>
      <w:proofErr w:type="spellStart"/>
      <w:r w:rsidR="0006620E">
        <w:rPr>
          <w:szCs w:val="28"/>
        </w:rPr>
        <w:t>Тютюна</w:t>
      </w:r>
      <w:proofErr w:type="spellEnd"/>
      <w:r w:rsidR="0006620E">
        <w:rPr>
          <w:szCs w:val="28"/>
        </w:rPr>
        <w:t xml:space="preserve"> В.М.,</w:t>
      </w:r>
      <w:r w:rsidRPr="00E05615">
        <w:rPr>
          <w:szCs w:val="28"/>
        </w:rPr>
        <w:t xml:space="preserve"> </w:t>
      </w:r>
      <w:r w:rsidRPr="00E05615">
        <w:rPr>
          <w:bCs/>
          <w:szCs w:val="28"/>
        </w:rPr>
        <w:t>який надавав відповіді на запитання.</w:t>
      </w:r>
    </w:p>
    <w:p w14:paraId="44D82AD6" w14:textId="77777777" w:rsidR="00AA1AD9" w:rsidRDefault="00AA1AD9" w:rsidP="00B426EE">
      <w:pPr>
        <w:ind w:firstLine="708"/>
        <w:rPr>
          <w:szCs w:val="28"/>
          <w:lang w:val="uk-UA"/>
        </w:rPr>
      </w:pPr>
    </w:p>
    <w:p w14:paraId="402EFEF2" w14:textId="26A8771E" w:rsidR="0049330A" w:rsidRDefault="00AA1AD9" w:rsidP="00753D2A">
      <w:pPr>
        <w:spacing w:after="120"/>
        <w:ind w:firstLine="708"/>
        <w:rPr>
          <w:szCs w:val="28"/>
          <w:lang w:val="uk-UA"/>
        </w:rPr>
      </w:pPr>
      <w:r w:rsidRPr="00524B68">
        <w:rPr>
          <w:b/>
          <w:szCs w:val="28"/>
          <w:lang w:val="uk-UA"/>
        </w:rPr>
        <w:t xml:space="preserve">Слухали: </w:t>
      </w:r>
      <w:r>
        <w:rPr>
          <w:szCs w:val="28"/>
          <w:lang w:val="uk-UA"/>
        </w:rPr>
        <w:t>Голову</w:t>
      </w:r>
      <w:r w:rsidRPr="00524B68">
        <w:rPr>
          <w:szCs w:val="28"/>
          <w:lang w:val="uk-UA"/>
        </w:rPr>
        <w:t xml:space="preserve"> Комісії </w:t>
      </w:r>
      <w:r>
        <w:rPr>
          <w:bCs/>
          <w:szCs w:val="28"/>
          <w:lang w:val="uk-UA"/>
        </w:rPr>
        <w:t>Кандзюбу О.В.,</w:t>
      </w:r>
      <w:r w:rsidRPr="005D22C0">
        <w:rPr>
          <w:bCs/>
          <w:szCs w:val="28"/>
          <w:lang w:val="uk-UA"/>
        </w:rPr>
        <w:t xml:space="preserve"> </w:t>
      </w:r>
      <w:r w:rsidRPr="00E05615">
        <w:rPr>
          <w:bCs/>
          <w:szCs w:val="28"/>
          <w:lang w:val="uk-UA"/>
        </w:rPr>
        <w:t>який п</w:t>
      </w:r>
      <w:r w:rsidRPr="00E05615">
        <w:rPr>
          <w:bCs/>
          <w:lang w:val="uk-UA"/>
        </w:rPr>
        <w:t>роінформував</w:t>
      </w:r>
      <w:r w:rsidR="000408A1" w:rsidRPr="00E05615">
        <w:rPr>
          <w:bCs/>
          <w:lang w:val="uk-UA"/>
        </w:rPr>
        <w:t>,</w:t>
      </w:r>
      <w:r w:rsidRPr="00E05615">
        <w:rPr>
          <w:bCs/>
          <w:lang w:val="uk-UA"/>
        </w:rPr>
        <w:t xml:space="preserve"> що </w:t>
      </w:r>
      <w:r w:rsidR="00627EB7" w:rsidRPr="00E05615">
        <w:rPr>
          <w:szCs w:val="28"/>
          <w:lang w:val="uk-UA"/>
        </w:rPr>
        <w:t xml:space="preserve">визначення результатів співбесіди </w:t>
      </w:r>
      <w:r w:rsidR="0049330A" w:rsidRPr="00E05615">
        <w:rPr>
          <w:szCs w:val="28"/>
          <w:lang w:val="uk-UA"/>
        </w:rPr>
        <w:t xml:space="preserve">та доведення її результатів до </w:t>
      </w:r>
      <w:r w:rsidR="00627EB7" w:rsidRPr="00E05615">
        <w:rPr>
          <w:szCs w:val="28"/>
          <w:lang w:val="uk-UA"/>
        </w:rPr>
        <w:t>кандидат</w:t>
      </w:r>
      <w:r w:rsidR="0049330A" w:rsidRPr="00E05615">
        <w:rPr>
          <w:szCs w:val="28"/>
          <w:lang w:val="uk-UA"/>
        </w:rPr>
        <w:t xml:space="preserve">ів </w:t>
      </w:r>
      <w:proofErr w:type="spellStart"/>
      <w:r w:rsidR="00301450">
        <w:rPr>
          <w:szCs w:val="28"/>
          <w:lang w:val="uk-UA"/>
        </w:rPr>
        <w:t>Шубіної</w:t>
      </w:r>
      <w:proofErr w:type="spellEnd"/>
      <w:r w:rsidR="00301450">
        <w:rPr>
          <w:szCs w:val="28"/>
          <w:lang w:val="uk-UA"/>
        </w:rPr>
        <w:t xml:space="preserve"> О.В.,</w:t>
      </w:r>
      <w:r w:rsidR="00301450" w:rsidRPr="00E05615">
        <w:rPr>
          <w:szCs w:val="28"/>
          <w:lang w:val="uk-UA"/>
        </w:rPr>
        <w:t xml:space="preserve"> </w:t>
      </w:r>
      <w:proofErr w:type="spellStart"/>
      <w:r w:rsidR="0006620E">
        <w:rPr>
          <w:szCs w:val="28"/>
          <w:lang w:val="uk-UA"/>
        </w:rPr>
        <w:t>Подедворного</w:t>
      </w:r>
      <w:proofErr w:type="spellEnd"/>
      <w:r w:rsidR="0006620E">
        <w:rPr>
          <w:szCs w:val="28"/>
          <w:lang w:val="uk-UA"/>
        </w:rPr>
        <w:t xml:space="preserve"> А.С., </w:t>
      </w:r>
      <w:proofErr w:type="spellStart"/>
      <w:r w:rsidR="0006620E">
        <w:rPr>
          <w:szCs w:val="28"/>
          <w:lang w:val="uk-UA"/>
        </w:rPr>
        <w:t>Талпи</w:t>
      </w:r>
      <w:proofErr w:type="spellEnd"/>
      <w:r w:rsidR="0006620E">
        <w:rPr>
          <w:szCs w:val="28"/>
          <w:lang w:val="uk-UA"/>
        </w:rPr>
        <w:t xml:space="preserve"> П.В., </w:t>
      </w:r>
      <w:proofErr w:type="spellStart"/>
      <w:r w:rsidR="00A47E3D">
        <w:rPr>
          <w:szCs w:val="28"/>
          <w:lang w:val="uk-UA"/>
        </w:rPr>
        <w:t>Тютюна</w:t>
      </w:r>
      <w:proofErr w:type="spellEnd"/>
      <w:r w:rsidR="00A47E3D">
        <w:rPr>
          <w:szCs w:val="28"/>
          <w:lang w:val="uk-UA"/>
        </w:rPr>
        <w:t xml:space="preserve"> В.М., </w:t>
      </w:r>
      <w:r w:rsidR="00E67586" w:rsidRPr="00E05615">
        <w:rPr>
          <w:szCs w:val="28"/>
          <w:lang w:val="uk-UA"/>
        </w:rPr>
        <w:t xml:space="preserve">відбудеться </w:t>
      </w:r>
      <w:r w:rsidR="0049330A" w:rsidRPr="00E05615">
        <w:rPr>
          <w:szCs w:val="28"/>
          <w:lang w:val="uk-UA"/>
        </w:rPr>
        <w:t>після проведення співбесіди з усіма кандидатами.</w:t>
      </w:r>
    </w:p>
    <w:p w14:paraId="2D1346F6" w14:textId="3B34DA21" w:rsidR="005E4159" w:rsidRDefault="005E4159" w:rsidP="005E4159">
      <w:pPr>
        <w:pStyle w:val="a3"/>
        <w:ind w:left="0"/>
        <w:jc w:val="both"/>
        <w:rPr>
          <w:b/>
          <w:u w:val="single"/>
          <w:lang w:val="uk-UA"/>
        </w:rPr>
      </w:pPr>
      <w:r w:rsidRPr="00524B68">
        <w:rPr>
          <w:b/>
          <w:u w:val="single"/>
          <w:lang w:val="uk-UA"/>
        </w:rPr>
        <w:lastRenderedPageBreak/>
        <w:t xml:space="preserve">ПО </w:t>
      </w:r>
      <w:r>
        <w:rPr>
          <w:b/>
          <w:u w:val="single"/>
          <w:lang w:val="uk-UA"/>
        </w:rPr>
        <w:t>П</w:t>
      </w:r>
      <w:r>
        <w:rPr>
          <w:lang w:val="uk-UA"/>
        </w:rPr>
        <w:t>’</w:t>
      </w:r>
      <w:r>
        <w:rPr>
          <w:b/>
          <w:u w:val="single"/>
          <w:lang w:val="uk-UA"/>
        </w:rPr>
        <w:t xml:space="preserve">ЯТОМУ </w:t>
      </w:r>
      <w:r w:rsidRPr="00524B68">
        <w:rPr>
          <w:b/>
          <w:u w:val="single"/>
          <w:lang w:val="uk-UA"/>
        </w:rPr>
        <w:t>ПУНКТУ ПОРЯДКУ ДЕННОГО:</w:t>
      </w:r>
    </w:p>
    <w:p w14:paraId="63CFF3FE" w14:textId="3B6BD681" w:rsidR="0087308C" w:rsidRPr="00B40301" w:rsidRDefault="00F7248B" w:rsidP="00A47E3D">
      <w:pPr>
        <w:ind w:firstLine="708"/>
        <w:rPr>
          <w:szCs w:val="28"/>
          <w:lang w:val="uk-UA"/>
        </w:rPr>
      </w:pPr>
      <w:r w:rsidRPr="00524B68">
        <w:rPr>
          <w:b/>
          <w:szCs w:val="28"/>
          <w:lang w:val="uk-UA"/>
        </w:rPr>
        <w:t xml:space="preserve">Слухали: </w:t>
      </w:r>
      <w:r>
        <w:rPr>
          <w:szCs w:val="28"/>
          <w:lang w:val="uk-UA"/>
        </w:rPr>
        <w:t>Голову</w:t>
      </w:r>
      <w:r w:rsidRPr="00524B68">
        <w:rPr>
          <w:szCs w:val="28"/>
          <w:lang w:val="uk-UA"/>
        </w:rPr>
        <w:t xml:space="preserve"> Комісії </w:t>
      </w:r>
      <w:r>
        <w:rPr>
          <w:bCs/>
          <w:szCs w:val="28"/>
          <w:lang w:val="uk-UA"/>
        </w:rPr>
        <w:t>Кандзюбу О.В.,</w:t>
      </w:r>
      <w:r w:rsidRPr="005D22C0">
        <w:rPr>
          <w:bCs/>
          <w:szCs w:val="28"/>
          <w:lang w:val="uk-UA"/>
        </w:rPr>
        <w:t xml:space="preserve"> </w:t>
      </w:r>
      <w:r w:rsidRPr="00E05615">
        <w:rPr>
          <w:bCs/>
          <w:szCs w:val="28"/>
          <w:lang w:val="uk-UA"/>
        </w:rPr>
        <w:t xml:space="preserve">який </w:t>
      </w:r>
      <w:r w:rsidR="00FB087A">
        <w:rPr>
          <w:bCs/>
          <w:szCs w:val="28"/>
          <w:lang w:val="uk-UA"/>
        </w:rPr>
        <w:t xml:space="preserve">запропонував </w:t>
      </w:r>
      <w:r w:rsidR="00A47E3D" w:rsidRPr="00E05615">
        <w:rPr>
          <w:szCs w:val="28"/>
          <w:lang w:val="uk-UA"/>
        </w:rPr>
        <w:t>визначення результатів співбесіди</w:t>
      </w:r>
      <w:r w:rsidR="00A47E3D">
        <w:rPr>
          <w:szCs w:val="28"/>
          <w:lang w:val="uk-UA"/>
        </w:rPr>
        <w:t xml:space="preserve"> провести на</w:t>
      </w:r>
      <w:r w:rsidR="00901EE8">
        <w:rPr>
          <w:szCs w:val="28"/>
          <w:lang w:val="uk-UA"/>
        </w:rPr>
        <w:t xml:space="preserve"> </w:t>
      </w:r>
      <w:r w:rsidR="00ED0059">
        <w:rPr>
          <w:szCs w:val="28"/>
          <w:lang w:val="uk-UA"/>
        </w:rPr>
        <w:t>наступн</w:t>
      </w:r>
      <w:r w:rsidR="00A47E3D">
        <w:rPr>
          <w:szCs w:val="28"/>
          <w:lang w:val="uk-UA"/>
        </w:rPr>
        <w:t>ому</w:t>
      </w:r>
      <w:r w:rsidR="00ED0059">
        <w:rPr>
          <w:szCs w:val="28"/>
          <w:lang w:val="uk-UA"/>
        </w:rPr>
        <w:t xml:space="preserve"> засіданн</w:t>
      </w:r>
      <w:r w:rsidR="00A47E3D">
        <w:rPr>
          <w:szCs w:val="28"/>
          <w:lang w:val="uk-UA"/>
        </w:rPr>
        <w:t>і</w:t>
      </w:r>
      <w:r w:rsidR="00ED0059">
        <w:rPr>
          <w:szCs w:val="28"/>
          <w:lang w:val="uk-UA"/>
        </w:rPr>
        <w:t xml:space="preserve"> </w:t>
      </w:r>
      <w:r w:rsidR="00FB087A" w:rsidRPr="00032B6A">
        <w:rPr>
          <w:spacing w:val="-6"/>
          <w:szCs w:val="28"/>
          <w:lang w:val="uk-UA"/>
        </w:rPr>
        <w:t>Комісії</w:t>
      </w:r>
      <w:r w:rsidR="00A47E3D">
        <w:rPr>
          <w:spacing w:val="-6"/>
          <w:szCs w:val="28"/>
          <w:lang w:val="uk-UA"/>
        </w:rPr>
        <w:t>, початок засідання</w:t>
      </w:r>
      <w:r w:rsidR="00641136">
        <w:rPr>
          <w:szCs w:val="28"/>
          <w:lang w:val="uk-UA"/>
        </w:rPr>
        <w:t xml:space="preserve"> о</w:t>
      </w:r>
      <w:r w:rsidR="006E5264">
        <w:rPr>
          <w:szCs w:val="28"/>
          <w:lang w:val="uk-UA"/>
        </w:rPr>
        <w:t xml:space="preserve"> 1</w:t>
      </w:r>
      <w:r w:rsidR="00646023">
        <w:rPr>
          <w:szCs w:val="28"/>
          <w:lang w:val="uk-UA"/>
        </w:rPr>
        <w:t>6</w:t>
      </w:r>
      <w:r w:rsidR="006E5264">
        <w:rPr>
          <w:szCs w:val="28"/>
          <w:lang w:val="uk-UA"/>
        </w:rPr>
        <w:t xml:space="preserve"> годи</w:t>
      </w:r>
      <w:r w:rsidR="006943D0">
        <w:rPr>
          <w:szCs w:val="28"/>
          <w:lang w:val="uk-UA"/>
        </w:rPr>
        <w:t>н</w:t>
      </w:r>
      <w:r w:rsidR="00641136">
        <w:rPr>
          <w:szCs w:val="28"/>
          <w:lang w:val="uk-UA"/>
        </w:rPr>
        <w:t>і</w:t>
      </w:r>
      <w:r w:rsidR="006E5264">
        <w:rPr>
          <w:szCs w:val="28"/>
          <w:lang w:val="uk-UA"/>
        </w:rPr>
        <w:t xml:space="preserve"> 2</w:t>
      </w:r>
      <w:r w:rsidR="00A47E3D">
        <w:rPr>
          <w:szCs w:val="28"/>
          <w:lang w:val="uk-UA"/>
        </w:rPr>
        <w:t>9</w:t>
      </w:r>
      <w:r w:rsidR="006E5264">
        <w:rPr>
          <w:szCs w:val="28"/>
          <w:lang w:val="uk-UA"/>
        </w:rPr>
        <w:t xml:space="preserve"> лютого 2024 року</w:t>
      </w:r>
      <w:r w:rsidR="006943D0" w:rsidRPr="006943D0">
        <w:rPr>
          <w:szCs w:val="28"/>
          <w:lang w:val="uk-UA"/>
        </w:rPr>
        <w:t xml:space="preserve"> </w:t>
      </w:r>
      <w:r w:rsidR="006943D0" w:rsidRPr="00032B6A">
        <w:rPr>
          <w:szCs w:val="28"/>
          <w:lang w:val="uk-UA"/>
        </w:rPr>
        <w:t xml:space="preserve">в </w:t>
      </w:r>
      <w:r w:rsidR="00C649FF">
        <w:rPr>
          <w:szCs w:val="28"/>
          <w:lang w:val="uk-UA"/>
        </w:rPr>
        <w:t xml:space="preserve">приміщенні </w:t>
      </w:r>
      <w:r w:rsidR="006943D0" w:rsidRPr="00032B6A">
        <w:rPr>
          <w:szCs w:val="28"/>
          <w:lang w:val="uk-UA"/>
        </w:rPr>
        <w:t>Державної судової адміністрації України (м. Київ, вул. Липська, 18/5, 3-й поверх, конференц зал)</w:t>
      </w:r>
      <w:r w:rsidR="00A47E3D">
        <w:rPr>
          <w:szCs w:val="28"/>
          <w:lang w:val="uk-UA"/>
        </w:rPr>
        <w:t>.</w:t>
      </w:r>
    </w:p>
    <w:p w14:paraId="3CDD9290" w14:textId="3BD036F5" w:rsidR="0087308C" w:rsidRDefault="0087308C" w:rsidP="00F7248B">
      <w:pPr>
        <w:ind w:firstLine="708"/>
        <w:rPr>
          <w:spacing w:val="-6"/>
          <w:szCs w:val="28"/>
          <w:lang w:val="uk-UA"/>
        </w:rPr>
      </w:pPr>
    </w:p>
    <w:p w14:paraId="5CEB198C" w14:textId="77777777" w:rsidR="009A7D05" w:rsidRDefault="009A7D05" w:rsidP="009A7D05">
      <w:pPr>
        <w:ind w:left="708" w:firstLine="1"/>
        <w:rPr>
          <w:bCs/>
          <w:szCs w:val="28"/>
          <w:lang w:val="uk-UA"/>
        </w:rPr>
      </w:pPr>
      <w:r w:rsidRPr="00524B68">
        <w:rPr>
          <w:b/>
          <w:i/>
          <w:iCs/>
          <w:szCs w:val="28"/>
          <w:lang w:val="uk-UA"/>
        </w:rPr>
        <w:t xml:space="preserve">Голосували:   </w:t>
      </w:r>
      <w:r w:rsidRPr="0021761C">
        <w:rPr>
          <w:iCs/>
          <w:szCs w:val="28"/>
          <w:lang w:val="uk-UA"/>
        </w:rPr>
        <w:t>«</w:t>
      </w:r>
      <w:r w:rsidRPr="0021761C">
        <w:rPr>
          <w:bCs/>
          <w:szCs w:val="28"/>
          <w:lang w:val="uk-UA"/>
        </w:rPr>
        <w:t>за»</w:t>
      </w:r>
      <w:r w:rsidRPr="00524B68">
        <w:rPr>
          <w:bCs/>
          <w:szCs w:val="28"/>
          <w:lang w:val="uk-UA"/>
        </w:rPr>
        <w:t xml:space="preserve"> – </w:t>
      </w:r>
      <w:r>
        <w:rPr>
          <w:bCs/>
          <w:szCs w:val="28"/>
          <w:lang w:val="uk-UA"/>
        </w:rPr>
        <w:t>одноголосно</w:t>
      </w:r>
      <w:r w:rsidRPr="00524B68">
        <w:rPr>
          <w:bCs/>
          <w:szCs w:val="28"/>
          <w:lang w:val="uk-UA"/>
        </w:rPr>
        <w:t>.</w:t>
      </w:r>
    </w:p>
    <w:p w14:paraId="3DD92D1F" w14:textId="370F8DEC" w:rsidR="0087308C" w:rsidRDefault="0087308C" w:rsidP="00F7248B">
      <w:pPr>
        <w:ind w:firstLine="708"/>
        <w:rPr>
          <w:spacing w:val="-6"/>
          <w:szCs w:val="28"/>
          <w:lang w:val="uk-UA"/>
        </w:rPr>
      </w:pPr>
    </w:p>
    <w:p w14:paraId="2706A521" w14:textId="14747048" w:rsidR="00A47E3D" w:rsidRPr="00B40301" w:rsidRDefault="0060624A" w:rsidP="00A47E3D">
      <w:pPr>
        <w:ind w:firstLine="708"/>
        <w:rPr>
          <w:szCs w:val="28"/>
          <w:lang w:val="uk-UA"/>
        </w:rPr>
      </w:pPr>
      <w:r w:rsidRPr="003E2DE3">
        <w:rPr>
          <w:b/>
          <w:szCs w:val="28"/>
          <w:lang w:val="uk-UA"/>
        </w:rPr>
        <w:t>Виріш</w:t>
      </w:r>
      <w:r w:rsidRPr="00032B6A">
        <w:rPr>
          <w:b/>
          <w:szCs w:val="28"/>
          <w:lang w:val="uk-UA"/>
        </w:rPr>
        <w:t xml:space="preserve">или: </w:t>
      </w:r>
      <w:r w:rsidR="00A47E3D" w:rsidRPr="00E05615">
        <w:rPr>
          <w:szCs w:val="28"/>
          <w:lang w:val="uk-UA"/>
        </w:rPr>
        <w:t>визначення результатів співбесіди</w:t>
      </w:r>
      <w:r w:rsidR="00A47E3D">
        <w:rPr>
          <w:szCs w:val="28"/>
          <w:lang w:val="uk-UA"/>
        </w:rPr>
        <w:t xml:space="preserve"> провести на наступному засіданні </w:t>
      </w:r>
      <w:r w:rsidR="00A47E3D" w:rsidRPr="00032B6A">
        <w:rPr>
          <w:spacing w:val="-6"/>
          <w:szCs w:val="28"/>
          <w:lang w:val="uk-UA"/>
        </w:rPr>
        <w:t>Комісії</w:t>
      </w:r>
      <w:r w:rsidR="00A47E3D">
        <w:rPr>
          <w:spacing w:val="-6"/>
          <w:szCs w:val="28"/>
          <w:lang w:val="uk-UA"/>
        </w:rPr>
        <w:t>, початок засідання</w:t>
      </w:r>
      <w:r w:rsidR="00A47E3D">
        <w:rPr>
          <w:szCs w:val="28"/>
          <w:lang w:val="uk-UA"/>
        </w:rPr>
        <w:t xml:space="preserve"> о 1</w:t>
      </w:r>
      <w:r w:rsidR="00D85D6C">
        <w:rPr>
          <w:szCs w:val="28"/>
          <w:lang w:val="uk-UA"/>
        </w:rPr>
        <w:t>6</w:t>
      </w:r>
      <w:r w:rsidR="00A47E3D">
        <w:rPr>
          <w:szCs w:val="28"/>
          <w:lang w:val="uk-UA"/>
        </w:rPr>
        <w:t xml:space="preserve"> годині 29 лютого 2024 року</w:t>
      </w:r>
      <w:r w:rsidR="00A47E3D" w:rsidRPr="006943D0">
        <w:rPr>
          <w:szCs w:val="28"/>
          <w:lang w:val="uk-UA"/>
        </w:rPr>
        <w:t xml:space="preserve"> </w:t>
      </w:r>
      <w:r w:rsidR="00A47E3D" w:rsidRPr="00032B6A">
        <w:rPr>
          <w:szCs w:val="28"/>
          <w:lang w:val="uk-UA"/>
        </w:rPr>
        <w:t xml:space="preserve">в </w:t>
      </w:r>
      <w:r w:rsidR="00C649FF">
        <w:rPr>
          <w:szCs w:val="28"/>
          <w:lang w:val="uk-UA"/>
        </w:rPr>
        <w:t xml:space="preserve">приміщенні </w:t>
      </w:r>
      <w:r w:rsidR="00A47E3D" w:rsidRPr="00032B6A">
        <w:rPr>
          <w:szCs w:val="28"/>
          <w:lang w:val="uk-UA"/>
        </w:rPr>
        <w:t>Державної судової адміністрації України (м. Київ, вул. Липська, 18/5, 3-й поверх, конференц зал)</w:t>
      </w:r>
      <w:r w:rsidR="00A47E3D">
        <w:rPr>
          <w:szCs w:val="28"/>
          <w:lang w:val="uk-UA"/>
        </w:rPr>
        <w:t>.</w:t>
      </w:r>
    </w:p>
    <w:p w14:paraId="0757802F" w14:textId="396306BF" w:rsidR="00112180" w:rsidRPr="00B40301" w:rsidRDefault="00112180" w:rsidP="00A47E3D">
      <w:pPr>
        <w:ind w:firstLine="708"/>
        <w:rPr>
          <w:szCs w:val="28"/>
          <w:lang w:val="uk-UA"/>
        </w:rPr>
      </w:pPr>
    </w:p>
    <w:p w14:paraId="1506414B" w14:textId="09C28641" w:rsidR="00587A09" w:rsidRPr="00032B6A" w:rsidRDefault="003E2DE3" w:rsidP="003908EC">
      <w:pPr>
        <w:ind w:firstLine="709"/>
        <w:rPr>
          <w:szCs w:val="28"/>
          <w:lang w:val="uk-UA"/>
        </w:rPr>
      </w:pPr>
      <w:r w:rsidRPr="00032B6A">
        <w:rPr>
          <w:szCs w:val="28"/>
          <w:lang w:val="uk-UA"/>
        </w:rPr>
        <w:t xml:space="preserve">Оскільки питання порядку денного </w:t>
      </w:r>
      <w:r w:rsidR="00747C69" w:rsidRPr="00032B6A">
        <w:rPr>
          <w:szCs w:val="28"/>
          <w:lang w:val="uk-UA"/>
        </w:rPr>
        <w:t xml:space="preserve">засідання </w:t>
      </w:r>
      <w:r w:rsidR="00747C69" w:rsidRPr="00032B6A">
        <w:rPr>
          <w:spacing w:val="-6"/>
          <w:szCs w:val="28"/>
          <w:lang w:val="uk-UA"/>
        </w:rPr>
        <w:t xml:space="preserve">Комісії </w:t>
      </w:r>
      <w:r w:rsidR="00747C69" w:rsidRPr="00032B6A">
        <w:rPr>
          <w:szCs w:val="28"/>
          <w:lang w:val="uk-UA"/>
        </w:rPr>
        <w:t>для проведення конкурсу на зайняття вакантн</w:t>
      </w:r>
      <w:r w:rsidR="00072BF2" w:rsidRPr="00032B6A">
        <w:rPr>
          <w:szCs w:val="28"/>
          <w:lang w:val="uk-UA"/>
        </w:rPr>
        <w:t>их</w:t>
      </w:r>
      <w:r w:rsidR="00747C69" w:rsidRPr="00032B6A">
        <w:rPr>
          <w:szCs w:val="28"/>
          <w:lang w:val="uk-UA"/>
        </w:rPr>
        <w:t xml:space="preserve"> посад Голови Служби судової охорони, </w:t>
      </w:r>
      <w:r w:rsidR="00072BF2" w:rsidRPr="00032B6A">
        <w:rPr>
          <w:szCs w:val="28"/>
          <w:lang w:val="uk-UA"/>
        </w:rPr>
        <w:t>його заступників</w:t>
      </w:r>
      <w:r w:rsidR="00A44EDB" w:rsidRPr="00032B6A">
        <w:rPr>
          <w:szCs w:val="28"/>
          <w:lang w:val="uk-UA"/>
        </w:rPr>
        <w:t>,</w:t>
      </w:r>
      <w:r w:rsidR="00072BF2" w:rsidRPr="00032B6A">
        <w:rPr>
          <w:szCs w:val="28"/>
          <w:lang w:val="uk-UA"/>
        </w:rPr>
        <w:t xml:space="preserve"> </w:t>
      </w:r>
      <w:r w:rsidR="0049330A" w:rsidRPr="00032B6A">
        <w:rPr>
          <w:szCs w:val="28"/>
          <w:lang w:val="uk-UA"/>
        </w:rPr>
        <w:t xml:space="preserve">вичерпані, </w:t>
      </w:r>
      <w:r w:rsidR="00EE68E4" w:rsidRPr="00032B6A">
        <w:rPr>
          <w:szCs w:val="28"/>
          <w:lang w:val="uk-UA"/>
        </w:rPr>
        <w:t xml:space="preserve">в роботі </w:t>
      </w:r>
      <w:r w:rsidR="00A44EDB" w:rsidRPr="00032B6A">
        <w:rPr>
          <w:szCs w:val="28"/>
          <w:lang w:val="uk-UA"/>
        </w:rPr>
        <w:t>К</w:t>
      </w:r>
      <w:r w:rsidR="00EE68E4" w:rsidRPr="00032B6A">
        <w:rPr>
          <w:szCs w:val="28"/>
          <w:lang w:val="uk-UA"/>
        </w:rPr>
        <w:t>омісії оголошена перерва</w:t>
      </w:r>
      <w:r w:rsidR="00F12CE9" w:rsidRPr="00032B6A">
        <w:rPr>
          <w:szCs w:val="28"/>
          <w:lang w:val="uk-UA"/>
        </w:rPr>
        <w:t xml:space="preserve"> до </w:t>
      </w:r>
      <w:r w:rsidR="0036159F" w:rsidRPr="0036159F">
        <w:rPr>
          <w:szCs w:val="28"/>
        </w:rPr>
        <w:t>29</w:t>
      </w:r>
      <w:r w:rsidR="00F12CE9" w:rsidRPr="00032B6A">
        <w:rPr>
          <w:szCs w:val="28"/>
          <w:lang w:val="uk-UA"/>
        </w:rPr>
        <w:t xml:space="preserve"> </w:t>
      </w:r>
      <w:r w:rsidR="0036159F">
        <w:rPr>
          <w:szCs w:val="28"/>
          <w:lang w:val="uk-UA"/>
        </w:rPr>
        <w:t xml:space="preserve">лютого </w:t>
      </w:r>
      <w:r w:rsidR="0036159F" w:rsidRPr="0036159F">
        <w:rPr>
          <w:szCs w:val="28"/>
        </w:rPr>
        <w:t xml:space="preserve"> </w:t>
      </w:r>
      <w:bookmarkStart w:id="0" w:name="_GoBack"/>
      <w:bookmarkEnd w:id="0"/>
      <w:r w:rsidR="00F12CE9" w:rsidRPr="00032B6A">
        <w:rPr>
          <w:szCs w:val="28"/>
          <w:lang w:val="uk-UA"/>
        </w:rPr>
        <w:t xml:space="preserve"> </w:t>
      </w:r>
      <w:r w:rsidR="0049330A">
        <w:rPr>
          <w:szCs w:val="28"/>
          <w:lang w:val="uk-UA"/>
        </w:rPr>
        <w:t xml:space="preserve">                     </w:t>
      </w:r>
      <w:r w:rsidR="00F12CE9" w:rsidRPr="00032B6A">
        <w:rPr>
          <w:szCs w:val="28"/>
          <w:lang w:val="uk-UA"/>
        </w:rPr>
        <w:t>202</w:t>
      </w:r>
      <w:r w:rsidR="00F56A9C">
        <w:rPr>
          <w:szCs w:val="28"/>
          <w:lang w:val="uk-UA"/>
        </w:rPr>
        <w:t>4</w:t>
      </w:r>
      <w:r w:rsidR="00F12CE9" w:rsidRPr="00032B6A">
        <w:rPr>
          <w:szCs w:val="28"/>
          <w:lang w:val="uk-UA"/>
        </w:rPr>
        <w:t xml:space="preserve"> року</w:t>
      </w:r>
      <w:r w:rsidR="00BC0D7A">
        <w:rPr>
          <w:szCs w:val="28"/>
          <w:lang w:val="uk-UA"/>
        </w:rPr>
        <w:t>.</w:t>
      </w:r>
    </w:p>
    <w:p w14:paraId="76F81C9C" w14:textId="21E2C2A5" w:rsidR="00747C69" w:rsidRDefault="00747C69" w:rsidP="00747C69">
      <w:pPr>
        <w:rPr>
          <w:szCs w:val="28"/>
          <w:lang w:val="uk-UA"/>
        </w:rPr>
      </w:pPr>
    </w:p>
    <w:p w14:paraId="1351F296" w14:textId="77777777" w:rsidR="00811CAC" w:rsidRPr="00524B68" w:rsidRDefault="00811CAC" w:rsidP="00747C69">
      <w:pPr>
        <w:rPr>
          <w:szCs w:val="28"/>
          <w:lang w:val="uk-UA"/>
        </w:rPr>
      </w:pPr>
    </w:p>
    <w:tbl>
      <w:tblPr>
        <w:tblW w:w="9873" w:type="dxa"/>
        <w:tblLook w:val="04A0" w:firstRow="1" w:lastRow="0" w:firstColumn="1" w:lastColumn="0" w:noHBand="0" w:noVBand="1"/>
      </w:tblPr>
      <w:tblGrid>
        <w:gridCol w:w="2689"/>
        <w:gridCol w:w="2976"/>
        <w:gridCol w:w="4208"/>
      </w:tblGrid>
      <w:tr w:rsidR="00747C69" w:rsidRPr="00E34D3E" w14:paraId="3DBEBBF0" w14:textId="77777777" w:rsidTr="00A331BB">
        <w:tc>
          <w:tcPr>
            <w:tcW w:w="2689" w:type="dxa"/>
            <w:shd w:val="clear" w:color="auto" w:fill="auto"/>
          </w:tcPr>
          <w:p w14:paraId="276E90C6" w14:textId="77777777" w:rsidR="00747C69" w:rsidRPr="00E34D3E" w:rsidRDefault="00747C69" w:rsidP="00D34124">
            <w:pPr>
              <w:jc w:val="left"/>
              <w:rPr>
                <w:szCs w:val="28"/>
                <w:lang w:val="uk-UA"/>
              </w:rPr>
            </w:pPr>
            <w:r w:rsidRPr="00E34D3E">
              <w:rPr>
                <w:szCs w:val="28"/>
                <w:lang w:val="uk-UA"/>
              </w:rPr>
              <w:t>Голова Комісії:</w:t>
            </w:r>
          </w:p>
        </w:tc>
        <w:tc>
          <w:tcPr>
            <w:tcW w:w="2976" w:type="dxa"/>
            <w:shd w:val="clear" w:color="auto" w:fill="auto"/>
          </w:tcPr>
          <w:p w14:paraId="57B4B865" w14:textId="77777777" w:rsidR="00747C69" w:rsidRPr="00A331BB" w:rsidRDefault="00747C69" w:rsidP="00D34124">
            <w:pPr>
              <w:jc w:val="center"/>
              <w:rPr>
                <w:szCs w:val="28"/>
                <w:lang w:val="uk-UA"/>
              </w:rPr>
            </w:pPr>
            <w:r w:rsidRPr="00A331BB">
              <w:rPr>
                <w:szCs w:val="28"/>
                <w:lang w:val="uk-UA"/>
              </w:rPr>
              <w:t>_________________</w:t>
            </w:r>
          </w:p>
          <w:p w14:paraId="4B12EAEF" w14:textId="77777777" w:rsidR="00747C69" w:rsidRPr="00E34D3E" w:rsidRDefault="00747C69" w:rsidP="00D34124">
            <w:pPr>
              <w:jc w:val="center"/>
              <w:rPr>
                <w:szCs w:val="28"/>
                <w:lang w:val="uk-UA"/>
              </w:rPr>
            </w:pPr>
            <w:r w:rsidRPr="00E34D3E">
              <w:rPr>
                <w:szCs w:val="28"/>
                <w:lang w:val="uk-UA"/>
              </w:rPr>
              <w:t>(підпис)</w:t>
            </w:r>
          </w:p>
          <w:p w14:paraId="2FCBB069" w14:textId="77777777" w:rsidR="00747C69" w:rsidRPr="00E34D3E" w:rsidRDefault="00747C69" w:rsidP="00D34124">
            <w:pPr>
              <w:rPr>
                <w:szCs w:val="28"/>
                <w:lang w:val="uk-UA"/>
              </w:rPr>
            </w:pPr>
          </w:p>
        </w:tc>
        <w:tc>
          <w:tcPr>
            <w:tcW w:w="4208" w:type="dxa"/>
            <w:shd w:val="clear" w:color="auto" w:fill="auto"/>
          </w:tcPr>
          <w:p w14:paraId="4249D82A" w14:textId="77777777" w:rsidR="00C61844" w:rsidRPr="00E34D3E" w:rsidRDefault="00C61844" w:rsidP="00C61844">
            <w:pPr>
              <w:rPr>
                <w:szCs w:val="28"/>
                <w:lang w:val="uk-UA"/>
              </w:rPr>
            </w:pPr>
            <w:r>
              <w:rPr>
                <w:szCs w:val="28"/>
                <w:lang w:val="uk-UA"/>
              </w:rPr>
              <w:t>Кандзюба Олег Володимирович</w:t>
            </w:r>
          </w:p>
          <w:p w14:paraId="69CF4EE2" w14:textId="77777777" w:rsidR="00747C69" w:rsidRPr="00E34D3E" w:rsidRDefault="00747C69" w:rsidP="00D34124">
            <w:pPr>
              <w:rPr>
                <w:szCs w:val="28"/>
                <w:lang w:val="uk-UA"/>
              </w:rPr>
            </w:pPr>
          </w:p>
          <w:p w14:paraId="5112150F" w14:textId="77777777" w:rsidR="00747C69" w:rsidRPr="00E34D3E" w:rsidRDefault="00747C69" w:rsidP="00D34124">
            <w:pPr>
              <w:rPr>
                <w:szCs w:val="28"/>
                <w:lang w:val="uk-UA"/>
              </w:rPr>
            </w:pPr>
          </w:p>
        </w:tc>
      </w:tr>
      <w:tr w:rsidR="00747C69" w:rsidRPr="00E34D3E" w14:paraId="3610AD3B" w14:textId="77777777" w:rsidTr="00A331BB">
        <w:tc>
          <w:tcPr>
            <w:tcW w:w="2689" w:type="dxa"/>
            <w:shd w:val="clear" w:color="auto" w:fill="auto"/>
          </w:tcPr>
          <w:p w14:paraId="593CB7B5" w14:textId="77777777" w:rsidR="00747C69" w:rsidRPr="00E34D3E" w:rsidRDefault="00747C69" w:rsidP="00D34124">
            <w:pPr>
              <w:jc w:val="left"/>
              <w:rPr>
                <w:szCs w:val="28"/>
                <w:lang w:val="uk-UA"/>
              </w:rPr>
            </w:pPr>
            <w:r w:rsidRPr="00E34D3E">
              <w:rPr>
                <w:szCs w:val="28"/>
                <w:lang w:val="uk-UA"/>
              </w:rPr>
              <w:t>Члени Комісії:</w:t>
            </w:r>
          </w:p>
        </w:tc>
        <w:tc>
          <w:tcPr>
            <w:tcW w:w="2976" w:type="dxa"/>
            <w:shd w:val="clear" w:color="auto" w:fill="auto"/>
          </w:tcPr>
          <w:p w14:paraId="09608C93" w14:textId="77777777" w:rsidR="00747C69" w:rsidRPr="00E34D3E" w:rsidRDefault="00747C69" w:rsidP="00D34124">
            <w:pPr>
              <w:jc w:val="center"/>
              <w:rPr>
                <w:szCs w:val="28"/>
                <w:lang w:val="uk-UA"/>
              </w:rPr>
            </w:pPr>
          </w:p>
        </w:tc>
        <w:tc>
          <w:tcPr>
            <w:tcW w:w="4208" w:type="dxa"/>
            <w:shd w:val="clear" w:color="auto" w:fill="auto"/>
          </w:tcPr>
          <w:p w14:paraId="57FD9381" w14:textId="77777777" w:rsidR="00747C69" w:rsidRPr="00E34D3E" w:rsidRDefault="00747C69" w:rsidP="00D34124">
            <w:pPr>
              <w:rPr>
                <w:szCs w:val="28"/>
                <w:lang w:val="uk-UA"/>
              </w:rPr>
            </w:pPr>
          </w:p>
        </w:tc>
      </w:tr>
      <w:tr w:rsidR="00747C69" w:rsidRPr="00E34D3E" w14:paraId="2D51D270" w14:textId="77777777" w:rsidTr="00A331BB">
        <w:tc>
          <w:tcPr>
            <w:tcW w:w="2689" w:type="dxa"/>
            <w:shd w:val="clear" w:color="auto" w:fill="auto"/>
          </w:tcPr>
          <w:p w14:paraId="38D28374" w14:textId="77777777" w:rsidR="00747C69" w:rsidRPr="00E34D3E" w:rsidRDefault="00747C69" w:rsidP="00D34124">
            <w:pPr>
              <w:jc w:val="left"/>
              <w:rPr>
                <w:szCs w:val="28"/>
                <w:lang w:val="uk-UA"/>
              </w:rPr>
            </w:pPr>
          </w:p>
        </w:tc>
        <w:tc>
          <w:tcPr>
            <w:tcW w:w="2976" w:type="dxa"/>
            <w:shd w:val="clear" w:color="auto" w:fill="auto"/>
          </w:tcPr>
          <w:p w14:paraId="7F09DCDE" w14:textId="77777777" w:rsidR="00747C69" w:rsidRPr="00E34D3E" w:rsidRDefault="00747C69" w:rsidP="00D34124">
            <w:pPr>
              <w:jc w:val="center"/>
              <w:rPr>
                <w:szCs w:val="28"/>
                <w:u w:val="single"/>
                <w:lang w:val="uk-UA"/>
              </w:rPr>
            </w:pPr>
            <w:r w:rsidRPr="00A331BB">
              <w:rPr>
                <w:szCs w:val="28"/>
                <w:lang w:val="uk-UA"/>
              </w:rPr>
              <w:t>________________</w:t>
            </w:r>
          </w:p>
          <w:p w14:paraId="386B27C9" w14:textId="77777777" w:rsidR="00747C69" w:rsidRPr="00E34D3E" w:rsidRDefault="00747C69" w:rsidP="00D34124">
            <w:pPr>
              <w:jc w:val="center"/>
              <w:rPr>
                <w:szCs w:val="28"/>
                <w:lang w:val="uk-UA"/>
              </w:rPr>
            </w:pPr>
            <w:r w:rsidRPr="00E34D3E">
              <w:rPr>
                <w:szCs w:val="28"/>
                <w:lang w:val="uk-UA"/>
              </w:rPr>
              <w:t>(підпис)</w:t>
            </w:r>
          </w:p>
          <w:p w14:paraId="01E21CAB" w14:textId="77777777" w:rsidR="00747C69" w:rsidRPr="00E34D3E" w:rsidRDefault="00747C69" w:rsidP="00D34124">
            <w:pPr>
              <w:jc w:val="center"/>
              <w:rPr>
                <w:szCs w:val="28"/>
                <w:lang w:val="uk-UA"/>
              </w:rPr>
            </w:pPr>
          </w:p>
        </w:tc>
        <w:tc>
          <w:tcPr>
            <w:tcW w:w="4208" w:type="dxa"/>
            <w:shd w:val="clear" w:color="auto" w:fill="auto"/>
          </w:tcPr>
          <w:p w14:paraId="5A728D02" w14:textId="3BF839D9" w:rsidR="00747C69" w:rsidRPr="00E34D3E" w:rsidRDefault="00255F89" w:rsidP="00D34124">
            <w:pPr>
              <w:jc w:val="left"/>
              <w:rPr>
                <w:bCs/>
                <w:spacing w:val="-6"/>
                <w:szCs w:val="28"/>
                <w:lang w:val="uk-UA"/>
              </w:rPr>
            </w:pPr>
            <w:r>
              <w:rPr>
                <w:bCs/>
                <w:spacing w:val="-6"/>
                <w:szCs w:val="28"/>
                <w:lang w:val="uk-UA"/>
              </w:rPr>
              <w:t xml:space="preserve">Бондаренко Тетяна </w:t>
            </w:r>
            <w:proofErr w:type="spellStart"/>
            <w:r>
              <w:rPr>
                <w:bCs/>
                <w:spacing w:val="-6"/>
                <w:szCs w:val="28"/>
                <w:lang w:val="uk-UA"/>
              </w:rPr>
              <w:t>Знаменівна</w:t>
            </w:r>
            <w:proofErr w:type="spellEnd"/>
          </w:p>
          <w:p w14:paraId="77986B1B" w14:textId="77777777" w:rsidR="00747C69" w:rsidRPr="00E34D3E" w:rsidRDefault="00747C69" w:rsidP="00D34124">
            <w:pPr>
              <w:rPr>
                <w:szCs w:val="28"/>
                <w:lang w:val="uk-UA"/>
              </w:rPr>
            </w:pPr>
          </w:p>
        </w:tc>
      </w:tr>
      <w:tr w:rsidR="00747C69" w:rsidRPr="00E34D3E" w14:paraId="631E8F76" w14:textId="77777777" w:rsidTr="00A331BB">
        <w:tc>
          <w:tcPr>
            <w:tcW w:w="2689" w:type="dxa"/>
            <w:shd w:val="clear" w:color="auto" w:fill="auto"/>
          </w:tcPr>
          <w:p w14:paraId="3702CE42" w14:textId="77777777" w:rsidR="00747C69" w:rsidRPr="00E34D3E" w:rsidRDefault="00747C69" w:rsidP="00D34124">
            <w:pPr>
              <w:jc w:val="left"/>
              <w:rPr>
                <w:szCs w:val="28"/>
                <w:lang w:val="uk-UA"/>
              </w:rPr>
            </w:pPr>
          </w:p>
        </w:tc>
        <w:tc>
          <w:tcPr>
            <w:tcW w:w="2976" w:type="dxa"/>
            <w:shd w:val="clear" w:color="auto" w:fill="auto"/>
          </w:tcPr>
          <w:p w14:paraId="01AF7CF7" w14:textId="77777777" w:rsidR="00747C69" w:rsidRPr="00A331BB" w:rsidRDefault="00747C69" w:rsidP="00D34124">
            <w:pPr>
              <w:jc w:val="center"/>
              <w:rPr>
                <w:szCs w:val="28"/>
                <w:lang w:val="uk-UA"/>
              </w:rPr>
            </w:pPr>
            <w:r w:rsidRPr="00A331BB">
              <w:rPr>
                <w:szCs w:val="28"/>
                <w:lang w:val="uk-UA"/>
              </w:rPr>
              <w:t>________________</w:t>
            </w:r>
          </w:p>
          <w:p w14:paraId="4459D20B" w14:textId="77777777" w:rsidR="00747C69" w:rsidRPr="00E34D3E" w:rsidRDefault="00747C69" w:rsidP="00D34124">
            <w:pPr>
              <w:jc w:val="center"/>
              <w:rPr>
                <w:szCs w:val="28"/>
                <w:lang w:val="uk-UA"/>
              </w:rPr>
            </w:pPr>
            <w:r w:rsidRPr="00E34D3E">
              <w:rPr>
                <w:szCs w:val="28"/>
                <w:lang w:val="uk-UA"/>
              </w:rPr>
              <w:t>(підпис)</w:t>
            </w:r>
          </w:p>
          <w:p w14:paraId="44DBC052" w14:textId="77777777" w:rsidR="00747C69" w:rsidRPr="00E34D3E" w:rsidRDefault="00747C69" w:rsidP="00D34124">
            <w:pPr>
              <w:jc w:val="center"/>
              <w:rPr>
                <w:szCs w:val="28"/>
                <w:lang w:val="uk-UA"/>
              </w:rPr>
            </w:pPr>
          </w:p>
        </w:tc>
        <w:tc>
          <w:tcPr>
            <w:tcW w:w="4208" w:type="dxa"/>
            <w:shd w:val="clear" w:color="auto" w:fill="auto"/>
          </w:tcPr>
          <w:p w14:paraId="02F2714A" w14:textId="77777777" w:rsidR="00E34D3E" w:rsidRPr="00E34D3E" w:rsidRDefault="00E34D3E" w:rsidP="00E34D3E">
            <w:pPr>
              <w:jc w:val="left"/>
              <w:rPr>
                <w:bCs/>
                <w:spacing w:val="-6"/>
                <w:szCs w:val="28"/>
                <w:lang w:val="uk-UA"/>
              </w:rPr>
            </w:pPr>
            <w:r w:rsidRPr="00E34D3E">
              <w:rPr>
                <w:bCs/>
                <w:spacing w:val="-6"/>
                <w:szCs w:val="28"/>
                <w:lang w:val="uk-UA"/>
              </w:rPr>
              <w:t>Саліхов Віталій Валерійович</w:t>
            </w:r>
          </w:p>
          <w:p w14:paraId="3D96F415" w14:textId="77777777" w:rsidR="00747C69" w:rsidRPr="00E34D3E" w:rsidRDefault="00747C69" w:rsidP="00D34124">
            <w:pPr>
              <w:rPr>
                <w:szCs w:val="28"/>
                <w:lang w:val="uk-UA"/>
              </w:rPr>
            </w:pPr>
          </w:p>
        </w:tc>
      </w:tr>
      <w:tr w:rsidR="007E1EC6" w:rsidRPr="00524B68" w14:paraId="0FDC16F5" w14:textId="77777777" w:rsidTr="00A331BB">
        <w:tc>
          <w:tcPr>
            <w:tcW w:w="2689" w:type="dxa"/>
            <w:shd w:val="clear" w:color="auto" w:fill="auto"/>
          </w:tcPr>
          <w:p w14:paraId="2AB775A9" w14:textId="77777777" w:rsidR="007E1EC6" w:rsidRPr="00E34D3E" w:rsidRDefault="007E1EC6" w:rsidP="007E1EC6">
            <w:pPr>
              <w:jc w:val="left"/>
              <w:rPr>
                <w:szCs w:val="28"/>
                <w:lang w:val="uk-UA"/>
              </w:rPr>
            </w:pPr>
          </w:p>
        </w:tc>
        <w:tc>
          <w:tcPr>
            <w:tcW w:w="2976" w:type="dxa"/>
            <w:shd w:val="clear" w:color="auto" w:fill="auto"/>
          </w:tcPr>
          <w:p w14:paraId="48AAF551" w14:textId="77777777" w:rsidR="007E1EC6" w:rsidRPr="00E34D3E" w:rsidRDefault="007E1EC6" w:rsidP="007E1EC6">
            <w:pPr>
              <w:jc w:val="center"/>
              <w:rPr>
                <w:szCs w:val="28"/>
                <w:lang w:val="uk-UA"/>
              </w:rPr>
            </w:pPr>
            <w:r w:rsidRPr="00E34D3E">
              <w:rPr>
                <w:szCs w:val="28"/>
                <w:lang w:val="uk-UA"/>
              </w:rPr>
              <w:t>_</w:t>
            </w:r>
            <w:r w:rsidRPr="00A331BB">
              <w:rPr>
                <w:szCs w:val="28"/>
                <w:lang w:val="uk-UA"/>
              </w:rPr>
              <w:t>________________</w:t>
            </w:r>
          </w:p>
          <w:p w14:paraId="61920D79" w14:textId="77777777" w:rsidR="007E1EC6" w:rsidRPr="00E34D3E" w:rsidRDefault="007E1EC6" w:rsidP="007E1EC6">
            <w:pPr>
              <w:jc w:val="center"/>
              <w:rPr>
                <w:szCs w:val="28"/>
                <w:lang w:val="uk-UA"/>
              </w:rPr>
            </w:pPr>
            <w:r w:rsidRPr="00E34D3E">
              <w:rPr>
                <w:szCs w:val="28"/>
                <w:lang w:val="uk-UA"/>
              </w:rPr>
              <w:t>(підпис)</w:t>
            </w:r>
          </w:p>
          <w:p w14:paraId="5B2990C9" w14:textId="77777777" w:rsidR="007E1EC6" w:rsidRPr="00E34D3E" w:rsidRDefault="007E1EC6" w:rsidP="007E1EC6">
            <w:pPr>
              <w:jc w:val="center"/>
              <w:rPr>
                <w:szCs w:val="28"/>
                <w:lang w:val="uk-UA"/>
              </w:rPr>
            </w:pPr>
          </w:p>
        </w:tc>
        <w:tc>
          <w:tcPr>
            <w:tcW w:w="4208" w:type="dxa"/>
            <w:shd w:val="clear" w:color="auto" w:fill="auto"/>
          </w:tcPr>
          <w:p w14:paraId="3B1BCE1F" w14:textId="21F4C912" w:rsidR="007E1EC6" w:rsidRPr="00E34D3E" w:rsidRDefault="007E1EC6" w:rsidP="007E1EC6">
            <w:pPr>
              <w:rPr>
                <w:szCs w:val="28"/>
                <w:lang w:val="uk-UA"/>
              </w:rPr>
            </w:pPr>
            <w:r>
              <w:rPr>
                <w:szCs w:val="28"/>
                <w:lang w:val="uk-UA"/>
              </w:rPr>
              <w:t>Краснов Єгор Володимиро</w:t>
            </w:r>
            <w:r w:rsidR="00895634">
              <w:rPr>
                <w:szCs w:val="28"/>
                <w:lang w:val="uk-UA"/>
              </w:rPr>
              <w:t>в</w:t>
            </w:r>
            <w:r>
              <w:rPr>
                <w:szCs w:val="28"/>
                <w:lang w:val="uk-UA"/>
              </w:rPr>
              <w:t>ич</w:t>
            </w:r>
          </w:p>
          <w:p w14:paraId="64A4584B" w14:textId="77777777" w:rsidR="007E1EC6" w:rsidRDefault="007E1EC6" w:rsidP="007E1EC6">
            <w:pPr>
              <w:rPr>
                <w:szCs w:val="28"/>
                <w:lang w:val="uk-UA"/>
              </w:rPr>
            </w:pPr>
          </w:p>
        </w:tc>
      </w:tr>
      <w:tr w:rsidR="007E1EC6" w:rsidRPr="00524B68" w14:paraId="6A132122" w14:textId="77777777" w:rsidTr="00A331BB">
        <w:tc>
          <w:tcPr>
            <w:tcW w:w="2689" w:type="dxa"/>
            <w:shd w:val="clear" w:color="auto" w:fill="auto"/>
          </w:tcPr>
          <w:p w14:paraId="52C6CF67" w14:textId="77777777" w:rsidR="007E1EC6" w:rsidRPr="00E34D3E" w:rsidRDefault="007E1EC6" w:rsidP="007E1EC6">
            <w:pPr>
              <w:jc w:val="left"/>
              <w:rPr>
                <w:szCs w:val="28"/>
                <w:lang w:val="uk-UA"/>
              </w:rPr>
            </w:pPr>
          </w:p>
        </w:tc>
        <w:tc>
          <w:tcPr>
            <w:tcW w:w="2976" w:type="dxa"/>
            <w:shd w:val="clear" w:color="auto" w:fill="auto"/>
          </w:tcPr>
          <w:p w14:paraId="34747C3E" w14:textId="77777777" w:rsidR="007E1EC6" w:rsidRPr="00A331BB" w:rsidRDefault="007E1EC6" w:rsidP="007E1EC6">
            <w:pPr>
              <w:jc w:val="center"/>
              <w:rPr>
                <w:szCs w:val="28"/>
                <w:lang w:val="uk-UA"/>
              </w:rPr>
            </w:pPr>
            <w:r w:rsidRPr="00A331BB">
              <w:rPr>
                <w:szCs w:val="28"/>
                <w:lang w:val="uk-UA"/>
              </w:rPr>
              <w:t>_________________</w:t>
            </w:r>
          </w:p>
          <w:p w14:paraId="73CF245F" w14:textId="77777777" w:rsidR="007E1EC6" w:rsidRPr="00E34D3E" w:rsidRDefault="007E1EC6" w:rsidP="007E1EC6">
            <w:pPr>
              <w:jc w:val="center"/>
              <w:rPr>
                <w:szCs w:val="28"/>
                <w:lang w:val="uk-UA"/>
              </w:rPr>
            </w:pPr>
            <w:r w:rsidRPr="00E34D3E">
              <w:rPr>
                <w:szCs w:val="28"/>
                <w:lang w:val="uk-UA"/>
              </w:rPr>
              <w:t>(підпис)</w:t>
            </w:r>
          </w:p>
          <w:p w14:paraId="300F858D" w14:textId="77777777" w:rsidR="007E1EC6" w:rsidRPr="00E34D3E" w:rsidRDefault="007E1EC6" w:rsidP="007E1EC6">
            <w:pPr>
              <w:jc w:val="center"/>
              <w:rPr>
                <w:szCs w:val="28"/>
                <w:lang w:val="uk-UA"/>
              </w:rPr>
            </w:pPr>
          </w:p>
        </w:tc>
        <w:tc>
          <w:tcPr>
            <w:tcW w:w="4208" w:type="dxa"/>
            <w:shd w:val="clear" w:color="auto" w:fill="auto"/>
          </w:tcPr>
          <w:p w14:paraId="6CB34626" w14:textId="6CA1E60A" w:rsidR="007E1EC6" w:rsidRPr="00E34D3E" w:rsidRDefault="00A44EDB" w:rsidP="007E1EC6">
            <w:pPr>
              <w:rPr>
                <w:szCs w:val="28"/>
                <w:lang w:val="uk-UA"/>
              </w:rPr>
            </w:pPr>
            <w:r>
              <w:rPr>
                <w:szCs w:val="28"/>
                <w:lang w:val="uk-UA"/>
              </w:rPr>
              <w:t>Мишкіна Віолета Володимирівна</w:t>
            </w:r>
          </w:p>
          <w:p w14:paraId="5E83319C" w14:textId="77777777" w:rsidR="007E1EC6" w:rsidRDefault="007E1EC6" w:rsidP="007E1EC6">
            <w:pPr>
              <w:rPr>
                <w:szCs w:val="28"/>
                <w:lang w:val="uk-UA"/>
              </w:rPr>
            </w:pPr>
          </w:p>
        </w:tc>
      </w:tr>
    </w:tbl>
    <w:p w14:paraId="47D782CC" w14:textId="12848F23" w:rsidR="004C6686" w:rsidRPr="003B73CD" w:rsidRDefault="004C6686" w:rsidP="003B73CD">
      <w:pPr>
        <w:rPr>
          <w:szCs w:val="28"/>
          <w:lang w:val="uk-UA"/>
        </w:rPr>
      </w:pPr>
    </w:p>
    <w:sectPr w:rsidR="004C6686" w:rsidRPr="003B73CD" w:rsidSect="006A420C">
      <w:headerReference w:type="default" r:id="rId8"/>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209D" w14:textId="77777777" w:rsidR="00EF6B04" w:rsidRDefault="00EF6B04" w:rsidP="006635C7">
      <w:r>
        <w:separator/>
      </w:r>
    </w:p>
  </w:endnote>
  <w:endnote w:type="continuationSeparator" w:id="0">
    <w:p w14:paraId="3B9927D9" w14:textId="77777777" w:rsidR="00EF6B04" w:rsidRDefault="00EF6B04" w:rsidP="0066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7843" w14:textId="77777777" w:rsidR="00EF6B04" w:rsidRDefault="00EF6B04" w:rsidP="006635C7">
      <w:r>
        <w:separator/>
      </w:r>
    </w:p>
  </w:footnote>
  <w:footnote w:type="continuationSeparator" w:id="0">
    <w:p w14:paraId="4655BD36" w14:textId="77777777" w:rsidR="00EF6B04" w:rsidRDefault="00EF6B04" w:rsidP="0066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52059"/>
      <w:docPartObj>
        <w:docPartGallery w:val="Page Numbers (Top of Page)"/>
        <w:docPartUnique/>
      </w:docPartObj>
    </w:sdtPr>
    <w:sdtEndPr/>
    <w:sdtContent>
      <w:p w14:paraId="17A02F99" w14:textId="7BCAA2EF" w:rsidR="006635C7" w:rsidRDefault="006635C7">
        <w:pPr>
          <w:pStyle w:val="a5"/>
          <w:jc w:val="center"/>
        </w:pPr>
        <w:r>
          <w:fldChar w:fldCharType="begin"/>
        </w:r>
        <w:r>
          <w:instrText>PAGE   \* MERGEFORMAT</w:instrText>
        </w:r>
        <w:r>
          <w:fldChar w:fldCharType="separate"/>
        </w:r>
        <w:r w:rsidR="0036159F" w:rsidRPr="0036159F">
          <w:rPr>
            <w:noProof/>
            <w:lang w:val="uk-UA"/>
          </w:rPr>
          <w:t>4</w:t>
        </w:r>
        <w:r>
          <w:fldChar w:fldCharType="end"/>
        </w:r>
      </w:p>
    </w:sdtContent>
  </w:sdt>
  <w:p w14:paraId="7FED4B20" w14:textId="77777777" w:rsidR="006635C7" w:rsidRDefault="006635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653"/>
    <w:multiLevelType w:val="hybridMultilevel"/>
    <w:tmpl w:val="4156DA2E"/>
    <w:lvl w:ilvl="0" w:tplc="3F4484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2D7141B"/>
    <w:multiLevelType w:val="hybridMultilevel"/>
    <w:tmpl w:val="DB922784"/>
    <w:lvl w:ilvl="0" w:tplc="D0246E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5876230"/>
    <w:multiLevelType w:val="hybridMultilevel"/>
    <w:tmpl w:val="CA84C4F0"/>
    <w:lvl w:ilvl="0" w:tplc="0284BA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7A96CA5"/>
    <w:multiLevelType w:val="hybridMultilevel"/>
    <w:tmpl w:val="D82CBF06"/>
    <w:lvl w:ilvl="0" w:tplc="0B2844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D5"/>
    <w:rsid w:val="00003022"/>
    <w:rsid w:val="000060B2"/>
    <w:rsid w:val="00015A71"/>
    <w:rsid w:val="00025005"/>
    <w:rsid w:val="000325BC"/>
    <w:rsid w:val="00032B6A"/>
    <w:rsid w:val="00035349"/>
    <w:rsid w:val="000408A1"/>
    <w:rsid w:val="000413A4"/>
    <w:rsid w:val="00045308"/>
    <w:rsid w:val="000476E3"/>
    <w:rsid w:val="00053595"/>
    <w:rsid w:val="00060679"/>
    <w:rsid w:val="0006620E"/>
    <w:rsid w:val="00072BF2"/>
    <w:rsid w:val="00073691"/>
    <w:rsid w:val="00080762"/>
    <w:rsid w:val="000905A1"/>
    <w:rsid w:val="00094805"/>
    <w:rsid w:val="000B064D"/>
    <w:rsid w:val="000B2641"/>
    <w:rsid w:val="000B2809"/>
    <w:rsid w:val="000D69BD"/>
    <w:rsid w:val="000E1A53"/>
    <w:rsid w:val="000F0CA4"/>
    <w:rsid w:val="000F44A0"/>
    <w:rsid w:val="00101A82"/>
    <w:rsid w:val="001061B5"/>
    <w:rsid w:val="00112180"/>
    <w:rsid w:val="0011483F"/>
    <w:rsid w:val="00126246"/>
    <w:rsid w:val="00163213"/>
    <w:rsid w:val="00194330"/>
    <w:rsid w:val="001C6BC4"/>
    <w:rsid w:val="001D2428"/>
    <w:rsid w:val="001E065E"/>
    <w:rsid w:val="001E0779"/>
    <w:rsid w:val="001E2B88"/>
    <w:rsid w:val="00206042"/>
    <w:rsid w:val="002070A6"/>
    <w:rsid w:val="0021001C"/>
    <w:rsid w:val="0021606C"/>
    <w:rsid w:val="00231636"/>
    <w:rsid w:val="00242949"/>
    <w:rsid w:val="002559EE"/>
    <w:rsid w:val="00255F89"/>
    <w:rsid w:val="00260ED0"/>
    <w:rsid w:val="00273DE7"/>
    <w:rsid w:val="00287126"/>
    <w:rsid w:val="002917C4"/>
    <w:rsid w:val="002B3240"/>
    <w:rsid w:val="002B36E6"/>
    <w:rsid w:val="002B5C03"/>
    <w:rsid w:val="002B70DD"/>
    <w:rsid w:val="002C5981"/>
    <w:rsid w:val="002E14B2"/>
    <w:rsid w:val="00301450"/>
    <w:rsid w:val="0031422A"/>
    <w:rsid w:val="0033215E"/>
    <w:rsid w:val="0036159F"/>
    <w:rsid w:val="003701DF"/>
    <w:rsid w:val="0038165B"/>
    <w:rsid w:val="00384CDC"/>
    <w:rsid w:val="003908EC"/>
    <w:rsid w:val="003937B0"/>
    <w:rsid w:val="003A28BB"/>
    <w:rsid w:val="003B02F4"/>
    <w:rsid w:val="003B15F7"/>
    <w:rsid w:val="003B73CD"/>
    <w:rsid w:val="003C4EC6"/>
    <w:rsid w:val="003C5689"/>
    <w:rsid w:val="003C585C"/>
    <w:rsid w:val="003E2DE3"/>
    <w:rsid w:val="003E5CD9"/>
    <w:rsid w:val="003F00ED"/>
    <w:rsid w:val="003F4511"/>
    <w:rsid w:val="0040155F"/>
    <w:rsid w:val="00403D1D"/>
    <w:rsid w:val="004120F8"/>
    <w:rsid w:val="0041493E"/>
    <w:rsid w:val="004201B3"/>
    <w:rsid w:val="00423450"/>
    <w:rsid w:val="004248DA"/>
    <w:rsid w:val="00435EDC"/>
    <w:rsid w:val="00436215"/>
    <w:rsid w:val="00442131"/>
    <w:rsid w:val="0045335D"/>
    <w:rsid w:val="0046587E"/>
    <w:rsid w:val="0047159A"/>
    <w:rsid w:val="0047311C"/>
    <w:rsid w:val="00482A61"/>
    <w:rsid w:val="0049330A"/>
    <w:rsid w:val="00497E92"/>
    <w:rsid w:val="004A010B"/>
    <w:rsid w:val="004C6686"/>
    <w:rsid w:val="004E4032"/>
    <w:rsid w:val="004E64EC"/>
    <w:rsid w:val="005229D0"/>
    <w:rsid w:val="00524B68"/>
    <w:rsid w:val="00526D89"/>
    <w:rsid w:val="00535C09"/>
    <w:rsid w:val="00542009"/>
    <w:rsid w:val="00543ACA"/>
    <w:rsid w:val="00546C6B"/>
    <w:rsid w:val="0055339F"/>
    <w:rsid w:val="00553762"/>
    <w:rsid w:val="00554513"/>
    <w:rsid w:val="00561AA2"/>
    <w:rsid w:val="00572572"/>
    <w:rsid w:val="00574A97"/>
    <w:rsid w:val="005858E3"/>
    <w:rsid w:val="00587A09"/>
    <w:rsid w:val="00594EBF"/>
    <w:rsid w:val="00595ED9"/>
    <w:rsid w:val="005A1D87"/>
    <w:rsid w:val="005A2478"/>
    <w:rsid w:val="005C65BC"/>
    <w:rsid w:val="005D0498"/>
    <w:rsid w:val="005D22C0"/>
    <w:rsid w:val="005D3B2B"/>
    <w:rsid w:val="005E3F9A"/>
    <w:rsid w:val="005E4159"/>
    <w:rsid w:val="005E4322"/>
    <w:rsid w:val="0060624A"/>
    <w:rsid w:val="006156E1"/>
    <w:rsid w:val="00621934"/>
    <w:rsid w:val="006231EA"/>
    <w:rsid w:val="00623560"/>
    <w:rsid w:val="00627EB7"/>
    <w:rsid w:val="006300DC"/>
    <w:rsid w:val="00635507"/>
    <w:rsid w:val="00641136"/>
    <w:rsid w:val="00646023"/>
    <w:rsid w:val="006635C7"/>
    <w:rsid w:val="00663721"/>
    <w:rsid w:val="0066602F"/>
    <w:rsid w:val="006739C7"/>
    <w:rsid w:val="00674056"/>
    <w:rsid w:val="00692648"/>
    <w:rsid w:val="006943D0"/>
    <w:rsid w:val="006A420C"/>
    <w:rsid w:val="006B6D25"/>
    <w:rsid w:val="006D70AB"/>
    <w:rsid w:val="006E5264"/>
    <w:rsid w:val="006E7D14"/>
    <w:rsid w:val="006F16F0"/>
    <w:rsid w:val="007071B2"/>
    <w:rsid w:val="007234A9"/>
    <w:rsid w:val="00724F00"/>
    <w:rsid w:val="00743FA9"/>
    <w:rsid w:val="00746191"/>
    <w:rsid w:val="00747C69"/>
    <w:rsid w:val="00753D2A"/>
    <w:rsid w:val="007578EF"/>
    <w:rsid w:val="007740A3"/>
    <w:rsid w:val="00785DF1"/>
    <w:rsid w:val="007969C7"/>
    <w:rsid w:val="00797A7B"/>
    <w:rsid w:val="007A7ADE"/>
    <w:rsid w:val="007B1F99"/>
    <w:rsid w:val="007C4725"/>
    <w:rsid w:val="007C53E5"/>
    <w:rsid w:val="007D1083"/>
    <w:rsid w:val="007E1EC6"/>
    <w:rsid w:val="007F4D75"/>
    <w:rsid w:val="008102E8"/>
    <w:rsid w:val="00811126"/>
    <w:rsid w:val="00811CAC"/>
    <w:rsid w:val="00821040"/>
    <w:rsid w:val="008610E8"/>
    <w:rsid w:val="00866954"/>
    <w:rsid w:val="00867291"/>
    <w:rsid w:val="0087308C"/>
    <w:rsid w:val="008751C0"/>
    <w:rsid w:val="008761A4"/>
    <w:rsid w:val="008815EB"/>
    <w:rsid w:val="0088307B"/>
    <w:rsid w:val="00885C83"/>
    <w:rsid w:val="00893D80"/>
    <w:rsid w:val="00895634"/>
    <w:rsid w:val="0089717B"/>
    <w:rsid w:val="008A273A"/>
    <w:rsid w:val="008D1470"/>
    <w:rsid w:val="008D3E3A"/>
    <w:rsid w:val="008D47DE"/>
    <w:rsid w:val="008F0A1B"/>
    <w:rsid w:val="008F16FB"/>
    <w:rsid w:val="00901EE8"/>
    <w:rsid w:val="009240CF"/>
    <w:rsid w:val="00936229"/>
    <w:rsid w:val="0096555D"/>
    <w:rsid w:val="00965B98"/>
    <w:rsid w:val="00986B5F"/>
    <w:rsid w:val="009967F7"/>
    <w:rsid w:val="009A0980"/>
    <w:rsid w:val="009A64A0"/>
    <w:rsid w:val="009A7D05"/>
    <w:rsid w:val="009D4D27"/>
    <w:rsid w:val="009F039F"/>
    <w:rsid w:val="009F34F4"/>
    <w:rsid w:val="00A01E62"/>
    <w:rsid w:val="00A061E8"/>
    <w:rsid w:val="00A1731F"/>
    <w:rsid w:val="00A330A8"/>
    <w:rsid w:val="00A331BB"/>
    <w:rsid w:val="00A369BF"/>
    <w:rsid w:val="00A44EDB"/>
    <w:rsid w:val="00A47E3D"/>
    <w:rsid w:val="00A542F2"/>
    <w:rsid w:val="00A54EFB"/>
    <w:rsid w:val="00A60F3D"/>
    <w:rsid w:val="00A655CF"/>
    <w:rsid w:val="00A658B8"/>
    <w:rsid w:val="00A7471C"/>
    <w:rsid w:val="00A87A23"/>
    <w:rsid w:val="00A87B7E"/>
    <w:rsid w:val="00A93DCC"/>
    <w:rsid w:val="00AA1AD9"/>
    <w:rsid w:val="00AA2156"/>
    <w:rsid w:val="00AA41CC"/>
    <w:rsid w:val="00AB5084"/>
    <w:rsid w:val="00B35339"/>
    <w:rsid w:val="00B426EE"/>
    <w:rsid w:val="00B71DC1"/>
    <w:rsid w:val="00B85C18"/>
    <w:rsid w:val="00BC0D7A"/>
    <w:rsid w:val="00BC1DC6"/>
    <w:rsid w:val="00BD1EC6"/>
    <w:rsid w:val="00BD53F4"/>
    <w:rsid w:val="00BE4F66"/>
    <w:rsid w:val="00BF30F4"/>
    <w:rsid w:val="00BF4507"/>
    <w:rsid w:val="00BF5A61"/>
    <w:rsid w:val="00C01A94"/>
    <w:rsid w:val="00C01D21"/>
    <w:rsid w:val="00C02241"/>
    <w:rsid w:val="00C16FD5"/>
    <w:rsid w:val="00C40126"/>
    <w:rsid w:val="00C51495"/>
    <w:rsid w:val="00C55877"/>
    <w:rsid w:val="00C56782"/>
    <w:rsid w:val="00C60877"/>
    <w:rsid w:val="00C61844"/>
    <w:rsid w:val="00C649FF"/>
    <w:rsid w:val="00C67012"/>
    <w:rsid w:val="00C74007"/>
    <w:rsid w:val="00C941A1"/>
    <w:rsid w:val="00CA51C2"/>
    <w:rsid w:val="00CA67B2"/>
    <w:rsid w:val="00CC0DD1"/>
    <w:rsid w:val="00CC42CD"/>
    <w:rsid w:val="00CC5A7F"/>
    <w:rsid w:val="00CE3DA3"/>
    <w:rsid w:val="00CF51F2"/>
    <w:rsid w:val="00CF53A2"/>
    <w:rsid w:val="00D11990"/>
    <w:rsid w:val="00D1273F"/>
    <w:rsid w:val="00D14835"/>
    <w:rsid w:val="00D26E0B"/>
    <w:rsid w:val="00D27625"/>
    <w:rsid w:val="00D443E3"/>
    <w:rsid w:val="00D55CCD"/>
    <w:rsid w:val="00D56D68"/>
    <w:rsid w:val="00D57C6D"/>
    <w:rsid w:val="00D65482"/>
    <w:rsid w:val="00D65C01"/>
    <w:rsid w:val="00D71736"/>
    <w:rsid w:val="00D82768"/>
    <w:rsid w:val="00D85D6C"/>
    <w:rsid w:val="00DA4A60"/>
    <w:rsid w:val="00DA6A79"/>
    <w:rsid w:val="00DD0ED7"/>
    <w:rsid w:val="00DE2032"/>
    <w:rsid w:val="00DE5684"/>
    <w:rsid w:val="00DF1C2B"/>
    <w:rsid w:val="00DF530E"/>
    <w:rsid w:val="00E00127"/>
    <w:rsid w:val="00E05615"/>
    <w:rsid w:val="00E11B56"/>
    <w:rsid w:val="00E17496"/>
    <w:rsid w:val="00E2672C"/>
    <w:rsid w:val="00E34A33"/>
    <w:rsid w:val="00E34D3E"/>
    <w:rsid w:val="00E4214B"/>
    <w:rsid w:val="00E46A84"/>
    <w:rsid w:val="00E6022C"/>
    <w:rsid w:val="00E67586"/>
    <w:rsid w:val="00E755DA"/>
    <w:rsid w:val="00E90298"/>
    <w:rsid w:val="00E95083"/>
    <w:rsid w:val="00E96A90"/>
    <w:rsid w:val="00EA01A1"/>
    <w:rsid w:val="00EC7988"/>
    <w:rsid w:val="00ED0059"/>
    <w:rsid w:val="00ED310C"/>
    <w:rsid w:val="00ED3273"/>
    <w:rsid w:val="00EE2F98"/>
    <w:rsid w:val="00EE68E4"/>
    <w:rsid w:val="00EE69B8"/>
    <w:rsid w:val="00EF3C21"/>
    <w:rsid w:val="00EF6B04"/>
    <w:rsid w:val="00F04942"/>
    <w:rsid w:val="00F06BB4"/>
    <w:rsid w:val="00F0738B"/>
    <w:rsid w:val="00F12CE9"/>
    <w:rsid w:val="00F22444"/>
    <w:rsid w:val="00F22BAD"/>
    <w:rsid w:val="00F27EE9"/>
    <w:rsid w:val="00F335C3"/>
    <w:rsid w:val="00F56A9C"/>
    <w:rsid w:val="00F7248B"/>
    <w:rsid w:val="00F76036"/>
    <w:rsid w:val="00F7673E"/>
    <w:rsid w:val="00F7748F"/>
    <w:rsid w:val="00F924D1"/>
    <w:rsid w:val="00FA7C8B"/>
    <w:rsid w:val="00FA7D7B"/>
    <w:rsid w:val="00FB087A"/>
    <w:rsid w:val="00FB5830"/>
    <w:rsid w:val="00FB77A3"/>
    <w:rsid w:val="00FC074D"/>
    <w:rsid w:val="00FC0A13"/>
    <w:rsid w:val="00FC45DC"/>
    <w:rsid w:val="00FC4607"/>
    <w:rsid w:val="00FE4CB8"/>
    <w:rsid w:val="00FE52F8"/>
    <w:rsid w:val="00FF7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EA07"/>
  <w15:chartTrackingRefBased/>
  <w15:docId w15:val="{A79020ED-776C-4E5D-8B45-39F3C34C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69"/>
    <w:pPr>
      <w:spacing w:after="0" w:line="240" w:lineRule="auto"/>
      <w:jc w:val="both"/>
    </w:pPr>
    <w:rPr>
      <w:rFonts w:ascii="Times New Roman" w:eastAsia="Times New Roman" w:hAnsi="Times New Roman" w:cs="Times New Roman"/>
      <w:sz w:val="28"/>
      <w:szCs w:val="20"/>
      <w:lang w:val="ru-RU" w:eastAsia="ru-RU"/>
    </w:rPr>
  </w:style>
  <w:style w:type="paragraph" w:styleId="1">
    <w:name w:val="heading 1"/>
    <w:basedOn w:val="a"/>
    <w:next w:val="a"/>
    <w:link w:val="10"/>
    <w:qFormat/>
    <w:rsid w:val="00747C69"/>
    <w:pPr>
      <w:keepNext/>
      <w:jc w:val="center"/>
      <w:outlineLvl w:val="0"/>
    </w:pPr>
    <w:rPr>
      <w:b/>
      <w:lang w:val="uk-UA"/>
    </w:rPr>
  </w:style>
  <w:style w:type="paragraph" w:styleId="3">
    <w:name w:val="heading 3"/>
    <w:basedOn w:val="a"/>
    <w:next w:val="a"/>
    <w:link w:val="30"/>
    <w:semiHidden/>
    <w:unhideWhenUsed/>
    <w:qFormat/>
    <w:rsid w:val="00747C6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C6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747C69"/>
    <w:rPr>
      <w:rFonts w:ascii="Cambria" w:eastAsia="Times New Roman" w:hAnsi="Cambria" w:cs="Times New Roman"/>
      <w:b/>
      <w:bCs/>
      <w:sz w:val="26"/>
      <w:szCs w:val="26"/>
      <w:lang w:val="x-none" w:eastAsia="x-none"/>
    </w:rPr>
  </w:style>
  <w:style w:type="paragraph" w:styleId="a3">
    <w:name w:val="List Paragraph"/>
    <w:basedOn w:val="a"/>
    <w:uiPriority w:val="34"/>
    <w:qFormat/>
    <w:rsid w:val="00747C69"/>
    <w:pPr>
      <w:ind w:left="708"/>
      <w:jc w:val="left"/>
    </w:pPr>
    <w:rPr>
      <w:szCs w:val="28"/>
    </w:rPr>
  </w:style>
  <w:style w:type="paragraph" w:styleId="2">
    <w:name w:val="Body Text Indent 2"/>
    <w:basedOn w:val="a"/>
    <w:link w:val="20"/>
    <w:rsid w:val="00747C69"/>
    <w:pPr>
      <w:ind w:firstLine="720"/>
    </w:pPr>
    <w:rPr>
      <w:lang w:val="uk-UA" w:eastAsia="x-none"/>
    </w:rPr>
  </w:style>
  <w:style w:type="character" w:customStyle="1" w:styleId="20">
    <w:name w:val="Основной текст с отступом 2 Знак"/>
    <w:basedOn w:val="a0"/>
    <w:link w:val="2"/>
    <w:rsid w:val="00747C69"/>
    <w:rPr>
      <w:rFonts w:ascii="Times New Roman" w:eastAsia="Times New Roman" w:hAnsi="Times New Roman" w:cs="Times New Roman"/>
      <w:sz w:val="28"/>
      <w:szCs w:val="20"/>
      <w:lang w:eastAsia="x-none"/>
    </w:rPr>
  </w:style>
  <w:style w:type="table" w:styleId="a4">
    <w:name w:val="Table Grid"/>
    <w:basedOn w:val="a1"/>
    <w:uiPriority w:val="39"/>
    <w:rsid w:val="00D5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35C7"/>
    <w:pPr>
      <w:tabs>
        <w:tab w:val="center" w:pos="4819"/>
        <w:tab w:val="right" w:pos="9639"/>
      </w:tabs>
    </w:pPr>
  </w:style>
  <w:style w:type="character" w:customStyle="1" w:styleId="a6">
    <w:name w:val="Верхний колонтитул Знак"/>
    <w:basedOn w:val="a0"/>
    <w:link w:val="a5"/>
    <w:uiPriority w:val="99"/>
    <w:rsid w:val="006635C7"/>
    <w:rPr>
      <w:rFonts w:ascii="Times New Roman" w:eastAsia="Times New Roman" w:hAnsi="Times New Roman" w:cs="Times New Roman"/>
      <w:sz w:val="28"/>
      <w:szCs w:val="20"/>
      <w:lang w:val="ru-RU" w:eastAsia="ru-RU"/>
    </w:rPr>
  </w:style>
  <w:style w:type="paragraph" w:styleId="a7">
    <w:name w:val="footer"/>
    <w:basedOn w:val="a"/>
    <w:link w:val="a8"/>
    <w:uiPriority w:val="99"/>
    <w:unhideWhenUsed/>
    <w:rsid w:val="006635C7"/>
    <w:pPr>
      <w:tabs>
        <w:tab w:val="center" w:pos="4819"/>
        <w:tab w:val="right" w:pos="9639"/>
      </w:tabs>
    </w:pPr>
  </w:style>
  <w:style w:type="character" w:customStyle="1" w:styleId="a8">
    <w:name w:val="Нижний колонтитул Знак"/>
    <w:basedOn w:val="a0"/>
    <w:link w:val="a7"/>
    <w:uiPriority w:val="99"/>
    <w:rsid w:val="006635C7"/>
    <w:rPr>
      <w:rFonts w:ascii="Times New Roman" w:eastAsia="Times New Roman" w:hAnsi="Times New Roman" w:cs="Times New Roman"/>
      <w:sz w:val="28"/>
      <w:szCs w:val="20"/>
      <w:lang w:val="ru-RU" w:eastAsia="ru-RU"/>
    </w:rPr>
  </w:style>
  <w:style w:type="paragraph" w:styleId="a9">
    <w:name w:val="Balloon Text"/>
    <w:basedOn w:val="a"/>
    <w:link w:val="aa"/>
    <w:uiPriority w:val="99"/>
    <w:semiHidden/>
    <w:unhideWhenUsed/>
    <w:rsid w:val="006635C7"/>
    <w:rPr>
      <w:rFonts w:ascii="Segoe UI" w:hAnsi="Segoe UI" w:cs="Segoe UI"/>
      <w:sz w:val="18"/>
      <w:szCs w:val="18"/>
    </w:rPr>
  </w:style>
  <w:style w:type="character" w:customStyle="1" w:styleId="aa">
    <w:name w:val="Текст выноски Знак"/>
    <w:basedOn w:val="a0"/>
    <w:link w:val="a9"/>
    <w:uiPriority w:val="99"/>
    <w:semiHidden/>
    <w:rsid w:val="006635C7"/>
    <w:rPr>
      <w:rFonts w:ascii="Segoe UI" w:eastAsia="Times New Roman" w:hAnsi="Segoe UI" w:cs="Segoe UI"/>
      <w:sz w:val="18"/>
      <w:szCs w:val="18"/>
      <w:lang w:val="ru-RU" w:eastAsia="ru-RU"/>
    </w:rPr>
  </w:style>
  <w:style w:type="character" w:customStyle="1" w:styleId="rvts15">
    <w:name w:val="rvts15"/>
    <w:basedOn w:val="a0"/>
    <w:rsid w:val="003E2DE3"/>
  </w:style>
  <w:style w:type="paragraph" w:customStyle="1" w:styleId="rvps2">
    <w:name w:val="rvps2"/>
    <w:basedOn w:val="a"/>
    <w:rsid w:val="00A658B8"/>
    <w:pPr>
      <w:spacing w:before="100" w:beforeAutospacing="1" w:after="100" w:afterAutospacing="1"/>
      <w:jc w:val="left"/>
    </w:pPr>
    <w:rPr>
      <w:sz w:val="24"/>
      <w:szCs w:val="24"/>
      <w:lang w:val="uk-UA" w:eastAsia="uk-UA"/>
    </w:rPr>
  </w:style>
  <w:style w:type="character" w:customStyle="1" w:styleId="11">
    <w:name w:val="Основной текст1"/>
    <w:basedOn w:val="a0"/>
    <w:rsid w:val="00A658B8"/>
    <w:rPr>
      <w:rFonts w:ascii="Times New Roman" w:eastAsia="Times New Roman" w:hAnsi="Times New Roman" w:cs="Times New Roman"/>
      <w:color w:val="000000"/>
      <w:spacing w:val="6"/>
      <w:w w:val="100"/>
      <w:position w:val="0"/>
      <w:sz w:val="24"/>
      <w:szCs w:val="24"/>
      <w:shd w:val="clear" w:color="auto" w:fill="FFFFFF"/>
      <w:lang w:val="uk-UA"/>
    </w:rPr>
  </w:style>
  <w:style w:type="paragraph" w:styleId="HTML">
    <w:name w:val="HTML Preformatted"/>
    <w:basedOn w:val="a"/>
    <w:link w:val="HTML0"/>
    <w:rsid w:val="0089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8"/>
    </w:rPr>
  </w:style>
  <w:style w:type="character" w:customStyle="1" w:styleId="HTML0">
    <w:name w:val="Стандартный HTML Знак"/>
    <w:basedOn w:val="a0"/>
    <w:link w:val="HTML"/>
    <w:rsid w:val="0089717B"/>
    <w:rPr>
      <w:rFonts w:ascii="Courier New" w:eastAsia="Times New Roman" w:hAnsi="Courier New" w:cs="Courier New"/>
      <w:color w:val="000000"/>
      <w:sz w:val="28"/>
      <w:szCs w:val="28"/>
      <w:lang w:val="ru-RU" w:eastAsia="ru-RU"/>
    </w:rPr>
  </w:style>
  <w:style w:type="character" w:customStyle="1" w:styleId="rvts0">
    <w:name w:val="rvts0"/>
    <w:rsid w:val="0089717B"/>
  </w:style>
  <w:style w:type="character" w:styleId="ab">
    <w:name w:val="Emphasis"/>
    <w:basedOn w:val="a0"/>
    <w:uiPriority w:val="20"/>
    <w:qFormat/>
    <w:rsid w:val="00CA6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3AC7-2E58-4A88-AB12-ECA2EB96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8860</Characters>
  <Application>Microsoft Office Word</Application>
  <DocSecurity>0</DocSecurity>
  <Lines>73</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Дробинський Олег</cp:lastModifiedBy>
  <cp:revision>3</cp:revision>
  <cp:lastPrinted>2023-09-11T04:45:00Z</cp:lastPrinted>
  <dcterms:created xsi:type="dcterms:W3CDTF">2024-02-29T14:25:00Z</dcterms:created>
  <dcterms:modified xsi:type="dcterms:W3CDTF">2024-03-01T07:16:00Z</dcterms:modified>
</cp:coreProperties>
</file>